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D857F" w14:textId="174DB520" w:rsidR="002F1565" w:rsidRPr="004A0690" w:rsidRDefault="002F1565" w:rsidP="41C49059">
      <w:pPr>
        <w:contextualSpacing/>
        <w:rPr>
          <w:rFonts w:asciiTheme="majorHAnsi" w:hAnsiTheme="majorHAnsi"/>
          <w:b/>
          <w:bCs/>
          <w:i/>
          <w:iCs/>
          <w:sz w:val="24"/>
          <w:lang w:val="fr-CA"/>
        </w:rPr>
      </w:pPr>
      <w:r w:rsidRPr="004A0690">
        <w:rPr>
          <w:rFonts w:asciiTheme="majorHAnsi" w:hAnsiTheme="majorHAnsi"/>
          <w:b/>
          <w:bCs/>
          <w:sz w:val="24"/>
          <w:lang w:val="fr-CA"/>
        </w:rPr>
        <w:t xml:space="preserve">Description des </w:t>
      </w:r>
      <w:r w:rsidR="15039537" w:rsidRPr="004A0690">
        <w:rPr>
          <w:rFonts w:asciiTheme="majorHAnsi" w:hAnsiTheme="majorHAnsi"/>
          <w:b/>
          <w:bCs/>
          <w:sz w:val="24"/>
          <w:lang w:val="fr-CA"/>
        </w:rPr>
        <w:t>C</w:t>
      </w:r>
      <w:r w:rsidRPr="004A0690">
        <w:rPr>
          <w:rFonts w:asciiTheme="majorHAnsi" w:hAnsiTheme="majorHAnsi"/>
          <w:b/>
          <w:bCs/>
          <w:sz w:val="24"/>
          <w:lang w:val="fr-CA"/>
        </w:rPr>
        <w:t>ours</w:t>
      </w:r>
      <w:r w:rsidRPr="004A0690">
        <w:rPr>
          <w:rFonts w:asciiTheme="majorHAnsi" w:hAnsiTheme="majorHAnsi"/>
          <w:b/>
          <w:bCs/>
          <w:i/>
          <w:iCs/>
          <w:sz w:val="24"/>
          <w:lang w:val="fr-CA"/>
        </w:rPr>
        <w:t xml:space="preserve"> </w:t>
      </w:r>
    </w:p>
    <w:p w14:paraId="77633A73" w14:textId="225D50DF" w:rsidR="00AB1ADE" w:rsidRDefault="00992A2E" w:rsidP="003C2D33">
      <w:pPr>
        <w:contextualSpacing/>
        <w:rPr>
          <w:lang w:val="fr-CA"/>
        </w:rPr>
      </w:pPr>
      <w:r w:rsidRPr="00992A2E">
        <w:rPr>
          <w:lang w:val="fr-CA"/>
        </w:rPr>
        <w:t>Afin d’aider la registraire/le comité d’inscription à déterminer si les candidats répondent aux exigences minimales en matière de cours de cycles supérieurs pour l’obtention du titre de CTA-C au Nouveau-Brunswick, les candidats doivent remplir et soumettre le tableau suivant dans le cadre de leur demande.</w:t>
      </w:r>
    </w:p>
    <w:p w14:paraId="1C3DE09E" w14:textId="77777777" w:rsidR="00992A2E" w:rsidRPr="00992A2E" w:rsidRDefault="00992A2E" w:rsidP="003C2D33">
      <w:pPr>
        <w:contextualSpacing/>
        <w:rPr>
          <w:i/>
          <w:iCs/>
          <w:lang w:val="fr-CA"/>
        </w:rPr>
      </w:pPr>
    </w:p>
    <w:tbl>
      <w:tblPr>
        <w:tblW w:w="14220" w:type="dxa"/>
        <w:tblLook w:val="04A0" w:firstRow="1" w:lastRow="0" w:firstColumn="1" w:lastColumn="0" w:noHBand="0" w:noVBand="1"/>
      </w:tblPr>
      <w:tblGrid>
        <w:gridCol w:w="4815"/>
        <w:gridCol w:w="1276"/>
        <w:gridCol w:w="659"/>
        <w:gridCol w:w="90"/>
        <w:gridCol w:w="7380"/>
      </w:tblGrid>
      <w:tr w:rsidR="00E551FD" w:rsidRPr="00947096" w14:paraId="541B74F3" w14:textId="77777777" w:rsidTr="003D0BBE">
        <w:trPr>
          <w:trHeight w:val="600"/>
        </w:trPr>
        <w:tc>
          <w:tcPr>
            <w:tcW w:w="4815" w:type="dxa"/>
            <w:tcBorders>
              <w:bottom w:val="single" w:sz="4" w:space="0" w:color="F2F2F2" w:themeColor="background1" w:themeShade="F2"/>
            </w:tcBorders>
            <w:shd w:val="clear" w:color="auto" w:fill="000000" w:themeFill="text1"/>
            <w:noWrap/>
          </w:tcPr>
          <w:p w14:paraId="34C654F3" w14:textId="77777777" w:rsidR="00E551FD" w:rsidRPr="00467260" w:rsidRDefault="00B50DA4" w:rsidP="00AB1ADE">
            <w:pPr>
              <w:pStyle w:val="NoSpacing"/>
              <w:rPr>
                <w:sz w:val="18"/>
                <w:szCs w:val="18"/>
              </w:rPr>
            </w:pPr>
            <w:r>
              <w:rPr>
                <w:sz w:val="18"/>
                <w:szCs w:val="18"/>
              </w:rPr>
              <w:t>NOM DU DEMANDEUR</w:t>
            </w:r>
          </w:p>
        </w:tc>
        <w:tc>
          <w:tcPr>
            <w:tcW w:w="9405" w:type="dxa"/>
            <w:gridSpan w:val="4"/>
            <w:tcBorders>
              <w:top w:val="single" w:sz="4" w:space="0" w:color="000000" w:themeColor="text1"/>
              <w:left w:val="nil"/>
              <w:bottom w:val="single" w:sz="4" w:space="0" w:color="000000" w:themeColor="text1"/>
              <w:right w:val="single" w:sz="4" w:space="0" w:color="000000" w:themeColor="text1"/>
            </w:tcBorders>
            <w:noWrap/>
          </w:tcPr>
          <w:p w14:paraId="37B5CA37" w14:textId="77777777" w:rsidR="00E551FD" w:rsidRPr="00467260" w:rsidRDefault="00E551FD" w:rsidP="00AB1ADE">
            <w:pPr>
              <w:pStyle w:val="NoSpacing"/>
              <w:rPr>
                <w:sz w:val="18"/>
                <w:szCs w:val="18"/>
              </w:rPr>
            </w:pPr>
          </w:p>
        </w:tc>
      </w:tr>
      <w:tr w:rsidR="00E551FD" w:rsidRPr="00947096" w14:paraId="7D2F9228" w14:textId="77777777" w:rsidTr="003D0BBE">
        <w:trPr>
          <w:trHeight w:val="600"/>
        </w:trPr>
        <w:tc>
          <w:tcPr>
            <w:tcW w:w="4815" w:type="dxa"/>
            <w:tcBorders>
              <w:top w:val="single" w:sz="4" w:space="0" w:color="F2F2F2" w:themeColor="background1" w:themeShade="F2"/>
            </w:tcBorders>
            <w:shd w:val="clear" w:color="auto" w:fill="000000" w:themeFill="text1"/>
            <w:noWrap/>
          </w:tcPr>
          <w:p w14:paraId="3C62675E" w14:textId="77777777" w:rsidR="00E551FD" w:rsidRDefault="00E551FD" w:rsidP="00AB1ADE">
            <w:pPr>
              <w:pStyle w:val="NoSpacing"/>
              <w:rPr>
                <w:sz w:val="18"/>
                <w:szCs w:val="18"/>
                <w:lang w:val="en-US"/>
              </w:rPr>
            </w:pPr>
            <w:r w:rsidRPr="00E551FD">
              <w:rPr>
                <w:sz w:val="18"/>
                <w:szCs w:val="18"/>
                <w:lang w:val="en-US"/>
              </w:rPr>
              <w:t>UNIVERSITY, PROGRAM, YEAR</w:t>
            </w:r>
          </w:p>
          <w:p w14:paraId="262459DE" w14:textId="77777777" w:rsidR="00956BC1" w:rsidRPr="00467260" w:rsidRDefault="00956BC1" w:rsidP="00AB1ADE">
            <w:pPr>
              <w:pStyle w:val="NoSpacing"/>
              <w:rPr>
                <w:sz w:val="18"/>
                <w:szCs w:val="18"/>
              </w:rPr>
            </w:pPr>
            <w:r>
              <w:rPr>
                <w:sz w:val="18"/>
                <w:szCs w:val="18"/>
              </w:rPr>
              <w:t xml:space="preserve">Website: </w:t>
            </w:r>
          </w:p>
        </w:tc>
        <w:tc>
          <w:tcPr>
            <w:tcW w:w="9405" w:type="dxa"/>
            <w:gridSpan w:val="4"/>
            <w:tcBorders>
              <w:top w:val="single" w:sz="4" w:space="0" w:color="000000" w:themeColor="text1"/>
              <w:left w:val="nil"/>
              <w:bottom w:val="single" w:sz="4" w:space="0" w:color="000000" w:themeColor="text1"/>
              <w:right w:val="single" w:sz="4" w:space="0" w:color="000000" w:themeColor="text1"/>
            </w:tcBorders>
            <w:noWrap/>
          </w:tcPr>
          <w:p w14:paraId="5B984F85" w14:textId="77777777" w:rsidR="00E551FD" w:rsidRPr="00467260" w:rsidRDefault="00E551FD" w:rsidP="00AB1ADE">
            <w:pPr>
              <w:pStyle w:val="NoSpacing"/>
              <w:rPr>
                <w:sz w:val="18"/>
                <w:szCs w:val="18"/>
              </w:rPr>
            </w:pPr>
          </w:p>
        </w:tc>
      </w:tr>
      <w:tr w:rsidR="00E551FD" w:rsidRPr="004A0690" w14:paraId="1751C3CB" w14:textId="77777777" w:rsidTr="003D0BBE">
        <w:trPr>
          <w:trHeight w:val="853"/>
        </w:trPr>
        <w:tc>
          <w:tcPr>
            <w:tcW w:w="142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tcPr>
          <w:p w14:paraId="2506F781" w14:textId="7A943814" w:rsidR="00E551FD" w:rsidRPr="00D23C67" w:rsidRDefault="00D23C67" w:rsidP="00AB1ADE">
            <w:pPr>
              <w:pStyle w:val="NormalWeb"/>
              <w:rPr>
                <w:rFonts w:asciiTheme="minorHAnsi" w:hAnsiTheme="minorHAnsi" w:cstheme="minorHAnsi"/>
                <w:sz w:val="19"/>
                <w:szCs w:val="19"/>
                <w:lang w:val="fr-CA"/>
              </w:rPr>
            </w:pPr>
            <w:r w:rsidRPr="00D23C67">
              <w:rPr>
                <w:rFonts w:asciiTheme="minorHAnsi" w:hAnsiTheme="minorHAnsi" w:cstheme="minorHAnsi"/>
                <w:sz w:val="19"/>
                <w:szCs w:val="19"/>
                <w:lang w:val="fr-CA"/>
              </w:rPr>
              <w:t xml:space="preserve">Les candidats doivent avoir suivi un total de </w:t>
            </w:r>
            <w:r w:rsidR="006815FD">
              <w:rPr>
                <w:rFonts w:asciiTheme="minorHAnsi" w:hAnsiTheme="minorHAnsi" w:cstheme="minorHAnsi"/>
                <w:sz w:val="19"/>
                <w:szCs w:val="19"/>
                <w:lang w:val="fr-CA"/>
              </w:rPr>
              <w:t>neuf</w:t>
            </w:r>
            <w:r w:rsidRPr="00D23C67">
              <w:rPr>
                <w:rFonts w:asciiTheme="minorHAnsi" w:hAnsiTheme="minorHAnsi" w:cstheme="minorHAnsi"/>
                <w:sz w:val="19"/>
                <w:szCs w:val="19"/>
                <w:lang w:val="fr-CA"/>
              </w:rPr>
              <w:t xml:space="preserve"> (</w:t>
            </w:r>
            <w:r w:rsidR="006815FD">
              <w:rPr>
                <w:rFonts w:asciiTheme="minorHAnsi" w:hAnsiTheme="minorHAnsi" w:cstheme="minorHAnsi"/>
                <w:sz w:val="19"/>
                <w:szCs w:val="19"/>
                <w:lang w:val="fr-CA"/>
              </w:rPr>
              <w:t>9</w:t>
            </w:r>
            <w:r w:rsidRPr="00D23C67">
              <w:rPr>
                <w:rFonts w:asciiTheme="minorHAnsi" w:hAnsiTheme="minorHAnsi" w:cstheme="minorHAnsi"/>
                <w:sz w:val="19"/>
                <w:szCs w:val="19"/>
                <w:lang w:val="fr-CA"/>
              </w:rPr>
              <w:t xml:space="preserve">) cours aux cycles </w:t>
            </w:r>
            <w:proofErr w:type="spellStart"/>
            <w:r w:rsidRPr="00D23C67">
              <w:rPr>
                <w:rFonts w:asciiTheme="minorHAnsi" w:hAnsiTheme="minorHAnsi" w:cstheme="minorHAnsi"/>
                <w:sz w:val="19"/>
                <w:szCs w:val="19"/>
                <w:lang w:val="fr-CA"/>
              </w:rPr>
              <w:t>supérieurs</w:t>
            </w:r>
            <w:proofErr w:type="spellEnd"/>
            <w:r w:rsidRPr="00D23C67">
              <w:rPr>
                <w:rFonts w:asciiTheme="minorHAnsi" w:hAnsiTheme="minorHAnsi" w:cstheme="minorHAnsi"/>
                <w:sz w:val="19"/>
                <w:szCs w:val="19"/>
                <w:lang w:val="fr-CA"/>
              </w:rPr>
              <w:t xml:space="preserve"> dans des domaines particuliers, et ce, dans un </w:t>
            </w:r>
            <w:proofErr w:type="spellStart"/>
            <w:r w:rsidRPr="00D23C67">
              <w:rPr>
                <w:rFonts w:asciiTheme="minorHAnsi" w:hAnsiTheme="minorHAnsi" w:cstheme="minorHAnsi"/>
                <w:sz w:val="19"/>
                <w:szCs w:val="19"/>
                <w:lang w:val="fr-CA"/>
              </w:rPr>
              <w:t>établissement</w:t>
            </w:r>
            <w:proofErr w:type="spellEnd"/>
            <w:r w:rsidRPr="00D23C67">
              <w:rPr>
                <w:rFonts w:asciiTheme="minorHAnsi" w:hAnsiTheme="minorHAnsi" w:cstheme="minorHAnsi"/>
                <w:sz w:val="19"/>
                <w:szCs w:val="19"/>
                <w:lang w:val="fr-CA"/>
              </w:rPr>
              <w:t xml:space="preserve"> d’</w:t>
            </w:r>
            <w:proofErr w:type="spellStart"/>
            <w:r w:rsidRPr="00D23C67">
              <w:rPr>
                <w:rFonts w:asciiTheme="minorHAnsi" w:hAnsiTheme="minorHAnsi" w:cstheme="minorHAnsi"/>
                <w:sz w:val="19"/>
                <w:szCs w:val="19"/>
                <w:lang w:val="fr-CA"/>
              </w:rPr>
              <w:t>études</w:t>
            </w:r>
            <w:proofErr w:type="spellEnd"/>
            <w:r w:rsidRPr="00D23C67">
              <w:rPr>
                <w:rFonts w:asciiTheme="minorHAnsi" w:hAnsiTheme="minorHAnsi" w:cstheme="minorHAnsi"/>
                <w:sz w:val="19"/>
                <w:szCs w:val="19"/>
                <w:lang w:val="fr-CA"/>
              </w:rPr>
              <w:t xml:space="preserve"> acceptable. Le contenu de ces cours sera </w:t>
            </w:r>
            <w:proofErr w:type="spellStart"/>
            <w:r w:rsidRPr="00D23C67">
              <w:rPr>
                <w:rFonts w:asciiTheme="minorHAnsi" w:hAnsiTheme="minorHAnsi" w:cstheme="minorHAnsi"/>
                <w:sz w:val="19"/>
                <w:szCs w:val="19"/>
                <w:lang w:val="fr-CA"/>
              </w:rPr>
              <w:t>compare</w:t>
            </w:r>
            <w:proofErr w:type="spellEnd"/>
            <w:r w:rsidRPr="00D23C67">
              <w:rPr>
                <w:rFonts w:asciiTheme="minorHAnsi" w:hAnsiTheme="minorHAnsi" w:cstheme="minorHAnsi"/>
                <w:sz w:val="19"/>
                <w:szCs w:val="19"/>
                <w:lang w:val="fr-CA"/>
              </w:rPr>
              <w:t xml:space="preserve">́ à ce qu’on trouve dans les exemples de descriptions de cours suivantes : </w:t>
            </w:r>
          </w:p>
        </w:tc>
      </w:tr>
      <w:tr w:rsidR="00D52EC7" w:rsidRPr="00947096" w14:paraId="0E0941FD" w14:textId="77777777" w:rsidTr="003D0BBE">
        <w:trPr>
          <w:trHeight w:val="6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hideMark/>
          </w:tcPr>
          <w:p w14:paraId="36D0F181" w14:textId="35586AD4" w:rsidR="00D52EC7" w:rsidRPr="00467260" w:rsidRDefault="00D52EC7" w:rsidP="00AB1ADE">
            <w:pPr>
              <w:pStyle w:val="NoSpacing"/>
              <w:rPr>
                <w:sz w:val="18"/>
                <w:szCs w:val="18"/>
              </w:rPr>
            </w:pPr>
            <w:r w:rsidRPr="004A0690">
              <w:rPr>
                <w:sz w:val="18"/>
                <w:szCs w:val="18"/>
                <w:lang w:val="en-US"/>
              </w:rPr>
              <w:t>COURS OBLIGATOIRES – QUATRE (4) COURS</w:t>
            </w:r>
          </w:p>
        </w:tc>
        <w:tc>
          <w:tcPr>
            <w:tcW w:w="2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hideMark/>
          </w:tcPr>
          <w:p w14:paraId="08CDA288" w14:textId="6CD4901F" w:rsidR="00D52EC7" w:rsidRPr="00467260" w:rsidRDefault="00D52EC7" w:rsidP="00AB1ADE">
            <w:pPr>
              <w:pStyle w:val="NoSpacing"/>
              <w:rPr>
                <w:sz w:val="18"/>
                <w:szCs w:val="18"/>
              </w:rPr>
            </w:pPr>
            <w:r>
              <w:rPr>
                <w:sz w:val="18"/>
                <w:szCs w:val="18"/>
              </w:rPr>
              <w:t>NOM DE COURS</w:t>
            </w:r>
            <w:r w:rsidRPr="00467260">
              <w:rPr>
                <w:sz w:val="18"/>
                <w:szCs w:val="18"/>
              </w:rPr>
              <w:t xml:space="preserve"> &amp; #</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hideMark/>
          </w:tcPr>
          <w:p w14:paraId="53E0E584" w14:textId="03248C94" w:rsidR="00D52EC7" w:rsidRPr="00467260" w:rsidRDefault="00D52EC7" w:rsidP="00AB1ADE">
            <w:pPr>
              <w:pStyle w:val="NoSpacing"/>
              <w:rPr>
                <w:sz w:val="18"/>
                <w:szCs w:val="18"/>
              </w:rPr>
            </w:pPr>
            <w:r>
              <w:rPr>
                <w:sz w:val="18"/>
                <w:szCs w:val="18"/>
              </w:rPr>
              <w:t>D</w:t>
            </w:r>
            <w:r w:rsidRPr="00F92309">
              <w:rPr>
                <w:sz w:val="18"/>
                <w:szCs w:val="18"/>
                <w:lang w:val="en-US"/>
              </w:rPr>
              <w:t>ESCRIPTION DU COURS</w:t>
            </w:r>
          </w:p>
        </w:tc>
      </w:tr>
      <w:tr w:rsidR="00D52EC7" w:rsidRPr="004A0690" w14:paraId="6DAC5199" w14:textId="77777777" w:rsidTr="005D1DA9">
        <w:trPr>
          <w:trHeight w:val="5831"/>
        </w:trPr>
        <w:tc>
          <w:tcPr>
            <w:tcW w:w="4815" w:type="dxa"/>
            <w:tcBorders>
              <w:top w:val="single" w:sz="4" w:space="0" w:color="000000" w:themeColor="text1"/>
              <w:left w:val="single" w:sz="4" w:space="0" w:color="ACB9CA"/>
              <w:bottom w:val="single" w:sz="4" w:space="0" w:color="F2F2F2" w:themeColor="background1" w:themeShade="F2"/>
              <w:right w:val="single" w:sz="4" w:space="0" w:color="ACB9CA"/>
            </w:tcBorders>
            <w:shd w:val="clear" w:color="auto" w:fill="F2F2F2" w:themeFill="background1" w:themeFillShade="F2"/>
            <w:hideMark/>
          </w:tcPr>
          <w:p w14:paraId="14354CAC" w14:textId="77777777" w:rsidR="00D52EC7" w:rsidRPr="002F1565" w:rsidRDefault="00D52EC7" w:rsidP="00EA46BB">
            <w:pPr>
              <w:rPr>
                <w:rFonts w:asciiTheme="majorHAnsi" w:eastAsiaTheme="majorEastAsia" w:hAnsiTheme="majorHAnsi" w:cstheme="majorBidi"/>
                <w:b/>
                <w:bCs/>
                <w:color w:val="365F91" w:themeColor="accent1" w:themeShade="BF"/>
                <w:lang w:val="fr-CA"/>
              </w:rPr>
            </w:pPr>
          </w:p>
          <w:p w14:paraId="5BCB1A14" w14:textId="77777777" w:rsidR="00D52EC7" w:rsidRPr="002F1565" w:rsidRDefault="00D52EC7" w:rsidP="00EA46BB">
            <w:pPr>
              <w:rPr>
                <w:rFonts w:asciiTheme="majorHAnsi" w:eastAsiaTheme="majorEastAsia" w:hAnsiTheme="majorHAnsi" w:cstheme="majorBidi"/>
                <w:color w:val="365F91" w:themeColor="accent1" w:themeShade="BF"/>
                <w:lang w:val="fr-CA"/>
              </w:rPr>
            </w:pPr>
            <w:proofErr w:type="spellStart"/>
            <w:r w:rsidRPr="002F1565">
              <w:rPr>
                <w:rFonts w:asciiTheme="majorHAnsi" w:eastAsiaTheme="majorEastAsia" w:hAnsiTheme="majorHAnsi" w:cstheme="majorBidi"/>
                <w:color w:val="365F91" w:themeColor="accent1" w:themeShade="BF"/>
                <w:lang w:val="fr-CA"/>
              </w:rPr>
              <w:t>Théories</w:t>
            </w:r>
            <w:proofErr w:type="spellEnd"/>
            <w:r w:rsidRPr="002F1565">
              <w:rPr>
                <w:rFonts w:asciiTheme="majorHAnsi" w:eastAsiaTheme="majorEastAsia" w:hAnsiTheme="majorHAnsi" w:cstheme="majorBidi"/>
                <w:color w:val="365F91" w:themeColor="accent1" w:themeShade="BF"/>
                <w:lang w:val="fr-CA"/>
              </w:rPr>
              <w:t xml:space="preserve"> du counseling </w:t>
            </w:r>
          </w:p>
          <w:p w14:paraId="0AE6E979" w14:textId="77777777" w:rsidR="00D52EC7" w:rsidRDefault="00D52EC7" w:rsidP="00AB1ADE">
            <w:pPr>
              <w:pStyle w:val="FieldText"/>
              <w:rPr>
                <w:rFonts w:eastAsiaTheme="majorEastAsia"/>
                <w:b w:val="0"/>
                <w:smallCaps/>
                <w:color w:val="5A5A5A" w:themeColor="text1" w:themeTint="A5"/>
                <w:lang w:val="fr-CA"/>
              </w:rPr>
            </w:pPr>
            <w:r w:rsidRPr="00EA46BB">
              <w:rPr>
                <w:rFonts w:eastAsiaTheme="majorEastAsia"/>
                <w:b w:val="0"/>
                <w:smallCaps/>
                <w:color w:val="5A5A5A" w:themeColor="text1" w:themeTint="A5"/>
                <w:lang w:val="fr-CA"/>
              </w:rPr>
              <w:t xml:space="preserve">Les </w:t>
            </w:r>
            <w:proofErr w:type="spellStart"/>
            <w:r w:rsidRPr="00EA46BB">
              <w:rPr>
                <w:rFonts w:eastAsiaTheme="majorEastAsia"/>
                <w:b w:val="0"/>
                <w:smallCaps/>
                <w:color w:val="5A5A5A" w:themeColor="text1" w:themeTint="A5"/>
                <w:lang w:val="fr-CA"/>
              </w:rPr>
              <w:t>théories</w:t>
            </w:r>
            <w:proofErr w:type="spellEnd"/>
            <w:r w:rsidRPr="00EA46BB">
              <w:rPr>
                <w:rFonts w:eastAsiaTheme="majorEastAsia"/>
                <w:b w:val="0"/>
                <w:smallCaps/>
                <w:color w:val="5A5A5A" w:themeColor="text1" w:themeTint="A5"/>
                <w:lang w:val="fr-CA"/>
              </w:rPr>
              <w:t xml:space="preserve"> du counseling fournissent un cadre </w:t>
            </w:r>
            <w:proofErr w:type="spellStart"/>
            <w:r w:rsidRPr="00EA46BB">
              <w:rPr>
                <w:rFonts w:eastAsiaTheme="majorEastAsia"/>
                <w:b w:val="0"/>
                <w:smallCaps/>
                <w:color w:val="5A5A5A" w:themeColor="text1" w:themeTint="A5"/>
                <w:lang w:val="fr-CA"/>
              </w:rPr>
              <w:t>cohérent</w:t>
            </w:r>
            <w:proofErr w:type="spellEnd"/>
            <w:r w:rsidRPr="00EA46BB">
              <w:rPr>
                <w:rFonts w:eastAsiaTheme="majorEastAsia"/>
                <w:b w:val="0"/>
                <w:smallCaps/>
                <w:color w:val="5A5A5A" w:themeColor="text1" w:themeTint="A5"/>
                <w:lang w:val="fr-CA"/>
              </w:rPr>
              <w:t xml:space="preserve"> pour conceptualiser les </w:t>
            </w:r>
            <w:proofErr w:type="spellStart"/>
            <w:r w:rsidRPr="00EA46BB">
              <w:rPr>
                <w:rFonts w:eastAsiaTheme="majorEastAsia"/>
                <w:b w:val="0"/>
                <w:smallCaps/>
                <w:color w:val="5A5A5A" w:themeColor="text1" w:themeTint="A5"/>
                <w:lang w:val="fr-CA"/>
              </w:rPr>
              <w:t>problèmes</w:t>
            </w:r>
            <w:proofErr w:type="spellEnd"/>
            <w:r w:rsidRPr="00EA46BB">
              <w:rPr>
                <w:rFonts w:eastAsiaTheme="majorEastAsia"/>
                <w:b w:val="0"/>
                <w:smallCaps/>
                <w:color w:val="5A5A5A" w:themeColor="text1" w:themeTint="A5"/>
                <w:lang w:val="fr-CA"/>
              </w:rPr>
              <w:t xml:space="preserve"> des clients ainsi que cibler et choisir les bonnes interventions de counseling à adopter. Pour </w:t>
            </w:r>
            <w:proofErr w:type="spellStart"/>
            <w:r w:rsidRPr="00EA46BB">
              <w:rPr>
                <w:rFonts w:eastAsiaTheme="majorEastAsia"/>
                <w:b w:val="0"/>
                <w:smallCaps/>
                <w:color w:val="5A5A5A" w:themeColor="text1" w:themeTint="A5"/>
                <w:lang w:val="fr-CA"/>
              </w:rPr>
              <w:t>être</w:t>
            </w:r>
            <w:proofErr w:type="spellEnd"/>
            <w:r w:rsidRPr="00EA46BB">
              <w:rPr>
                <w:rFonts w:eastAsiaTheme="majorEastAsia"/>
                <w:b w:val="0"/>
                <w:smallCaps/>
                <w:color w:val="5A5A5A" w:themeColor="text1" w:themeTint="A5"/>
                <w:lang w:val="fr-CA"/>
              </w:rPr>
              <w:t xml:space="preserve"> admissible, un cours doit comprendre les </w:t>
            </w:r>
            <w:proofErr w:type="spellStart"/>
            <w:r w:rsidRPr="00EA46BB">
              <w:rPr>
                <w:rFonts w:eastAsiaTheme="majorEastAsia"/>
                <w:b w:val="0"/>
                <w:smallCaps/>
                <w:color w:val="5A5A5A" w:themeColor="text1" w:themeTint="A5"/>
                <w:lang w:val="fr-CA"/>
              </w:rPr>
              <w:t>éléments</w:t>
            </w:r>
            <w:proofErr w:type="spellEnd"/>
            <w:r w:rsidRPr="00EA46BB">
              <w:rPr>
                <w:rFonts w:eastAsiaTheme="majorEastAsia"/>
                <w:b w:val="0"/>
                <w:smallCaps/>
                <w:color w:val="5A5A5A" w:themeColor="text1" w:themeTint="A5"/>
                <w:lang w:val="fr-CA"/>
              </w:rPr>
              <w:t xml:space="preserve"> suivants : </w:t>
            </w:r>
            <w:proofErr w:type="spellStart"/>
            <w:r w:rsidRPr="00EA46BB">
              <w:rPr>
                <w:rFonts w:eastAsiaTheme="majorEastAsia"/>
                <w:b w:val="0"/>
                <w:smallCaps/>
                <w:color w:val="5A5A5A" w:themeColor="text1" w:themeTint="A5"/>
                <w:lang w:val="fr-CA"/>
              </w:rPr>
              <w:t>littérature</w:t>
            </w:r>
            <w:proofErr w:type="spellEnd"/>
            <w:r w:rsidRPr="00EA46BB">
              <w:rPr>
                <w:rFonts w:eastAsiaTheme="majorEastAsia"/>
                <w:b w:val="0"/>
                <w:smallCaps/>
                <w:color w:val="5A5A5A" w:themeColor="text1" w:themeTint="A5"/>
                <w:lang w:val="fr-CA"/>
              </w:rPr>
              <w:t xml:space="preserve"> universitaire et professionnelle sur les fondements du </w:t>
            </w:r>
            <w:proofErr w:type="spellStart"/>
            <w:r w:rsidRPr="00EA46BB">
              <w:rPr>
                <w:rFonts w:eastAsiaTheme="majorEastAsia"/>
                <w:b w:val="0"/>
                <w:smallCaps/>
                <w:color w:val="5A5A5A" w:themeColor="text1" w:themeTint="A5"/>
                <w:lang w:val="fr-CA"/>
              </w:rPr>
              <w:t>développement</w:t>
            </w:r>
            <w:proofErr w:type="spellEnd"/>
            <w:r w:rsidRPr="00EA46BB">
              <w:rPr>
                <w:rFonts w:eastAsiaTheme="majorEastAsia"/>
                <w:b w:val="0"/>
                <w:smallCaps/>
                <w:color w:val="5A5A5A" w:themeColor="text1" w:themeTint="A5"/>
                <w:lang w:val="fr-CA"/>
              </w:rPr>
              <w:t xml:space="preserve"> humain; composantes cognitive, affective et comportementale de l’</w:t>
            </w:r>
            <w:proofErr w:type="spellStart"/>
            <w:r w:rsidRPr="00EA46BB">
              <w:rPr>
                <w:rFonts w:eastAsiaTheme="majorEastAsia"/>
                <w:b w:val="0"/>
                <w:smallCaps/>
                <w:color w:val="5A5A5A" w:themeColor="text1" w:themeTint="A5"/>
                <w:lang w:val="fr-CA"/>
              </w:rPr>
              <w:t>expérience</w:t>
            </w:r>
            <w:proofErr w:type="spellEnd"/>
            <w:r w:rsidRPr="00EA46BB">
              <w:rPr>
                <w:rFonts w:eastAsiaTheme="majorEastAsia"/>
                <w:b w:val="0"/>
                <w:smallCaps/>
                <w:color w:val="5A5A5A" w:themeColor="text1" w:themeTint="A5"/>
                <w:lang w:val="fr-CA"/>
              </w:rPr>
              <w:t xml:space="preserve"> humaine; </w:t>
            </w:r>
            <w:proofErr w:type="spellStart"/>
            <w:r w:rsidRPr="00EA46BB">
              <w:rPr>
                <w:rFonts w:eastAsiaTheme="majorEastAsia"/>
                <w:b w:val="0"/>
                <w:smallCaps/>
                <w:color w:val="5A5A5A" w:themeColor="text1" w:themeTint="A5"/>
                <w:lang w:val="fr-CA"/>
              </w:rPr>
              <w:t>données</w:t>
            </w:r>
            <w:proofErr w:type="spellEnd"/>
            <w:r w:rsidRPr="00EA46BB">
              <w:rPr>
                <w:rFonts w:eastAsiaTheme="majorEastAsia"/>
                <w:b w:val="0"/>
                <w:smallCaps/>
                <w:color w:val="5A5A5A" w:themeColor="text1" w:themeTint="A5"/>
                <w:lang w:val="fr-CA"/>
              </w:rPr>
              <w:t xml:space="preserve"> probantes issues de la recherche </w:t>
            </w:r>
            <w:proofErr w:type="spellStart"/>
            <w:r w:rsidRPr="00EA46BB">
              <w:rPr>
                <w:rFonts w:eastAsiaTheme="majorEastAsia"/>
                <w:b w:val="0"/>
                <w:smallCaps/>
                <w:color w:val="5A5A5A" w:themeColor="text1" w:themeTint="A5"/>
                <w:lang w:val="fr-CA"/>
              </w:rPr>
              <w:t>démontrant</w:t>
            </w:r>
            <w:proofErr w:type="spellEnd"/>
            <w:r w:rsidRPr="00EA46BB">
              <w:rPr>
                <w:rFonts w:eastAsiaTheme="majorEastAsia"/>
                <w:b w:val="0"/>
                <w:smallCaps/>
                <w:color w:val="5A5A5A" w:themeColor="text1" w:themeTint="A5"/>
                <w:lang w:val="fr-CA"/>
              </w:rPr>
              <w:t xml:space="preserve"> l’</w:t>
            </w:r>
            <w:proofErr w:type="spellStart"/>
            <w:r w:rsidRPr="00EA46BB">
              <w:rPr>
                <w:rFonts w:eastAsiaTheme="majorEastAsia"/>
                <w:b w:val="0"/>
                <w:smallCaps/>
                <w:color w:val="5A5A5A" w:themeColor="text1" w:themeTint="A5"/>
                <w:lang w:val="fr-CA"/>
              </w:rPr>
              <w:t>efficacite</w:t>
            </w:r>
            <w:proofErr w:type="spellEnd"/>
            <w:r w:rsidRPr="00EA46BB">
              <w:rPr>
                <w:rFonts w:eastAsiaTheme="majorEastAsia"/>
                <w:b w:val="0"/>
                <w:smallCaps/>
                <w:color w:val="5A5A5A" w:themeColor="text1" w:themeTint="A5"/>
                <w:lang w:val="fr-CA"/>
              </w:rPr>
              <w:t xml:space="preserve">́ des interventions; mise en application de la </w:t>
            </w:r>
            <w:proofErr w:type="spellStart"/>
            <w:r w:rsidRPr="00EA46BB">
              <w:rPr>
                <w:rFonts w:eastAsiaTheme="majorEastAsia"/>
                <w:b w:val="0"/>
                <w:smallCaps/>
                <w:color w:val="5A5A5A" w:themeColor="text1" w:themeTint="A5"/>
                <w:lang w:val="fr-CA"/>
              </w:rPr>
              <w:t>théorie</w:t>
            </w:r>
            <w:proofErr w:type="spellEnd"/>
            <w:r w:rsidRPr="00EA46BB">
              <w:rPr>
                <w:rFonts w:eastAsiaTheme="majorEastAsia"/>
                <w:b w:val="0"/>
                <w:smallCaps/>
                <w:color w:val="5A5A5A" w:themeColor="text1" w:themeTint="A5"/>
                <w:lang w:val="fr-CA"/>
              </w:rPr>
              <w:t xml:space="preserve">. Il faut que le cours porte sur des approches appartenant </w:t>
            </w:r>
            <w:proofErr w:type="spellStart"/>
            <w:r w:rsidRPr="00EA46BB">
              <w:rPr>
                <w:rFonts w:eastAsiaTheme="majorEastAsia"/>
                <w:b w:val="0"/>
                <w:smallCaps/>
                <w:color w:val="5A5A5A" w:themeColor="text1" w:themeTint="A5"/>
                <w:lang w:val="fr-CA"/>
              </w:rPr>
              <w:t>a</w:t>
            </w:r>
            <w:proofErr w:type="spellEnd"/>
            <w:r w:rsidRPr="00EA46BB">
              <w:rPr>
                <w:rFonts w:eastAsiaTheme="majorEastAsia"/>
                <w:b w:val="0"/>
                <w:smallCaps/>
                <w:color w:val="5A5A5A" w:themeColor="text1" w:themeTint="A5"/>
                <w:lang w:val="fr-CA"/>
              </w:rPr>
              <w:t xml:space="preserve">̀ l’une ou plusieurs des orientations </w:t>
            </w:r>
            <w:proofErr w:type="spellStart"/>
            <w:r w:rsidRPr="00EA46BB">
              <w:rPr>
                <w:rFonts w:eastAsiaTheme="majorEastAsia"/>
                <w:b w:val="0"/>
                <w:smallCaps/>
                <w:color w:val="5A5A5A" w:themeColor="text1" w:themeTint="A5"/>
                <w:lang w:val="fr-CA"/>
              </w:rPr>
              <w:t>thérapeutiques</w:t>
            </w:r>
            <w:proofErr w:type="spellEnd"/>
            <w:r w:rsidRPr="00EA46BB">
              <w:rPr>
                <w:rFonts w:eastAsiaTheme="majorEastAsia"/>
                <w:b w:val="0"/>
                <w:smallCaps/>
                <w:color w:val="5A5A5A" w:themeColor="text1" w:themeTint="A5"/>
                <w:lang w:val="fr-CA"/>
              </w:rPr>
              <w:t xml:space="preserve"> </w:t>
            </w:r>
            <w:proofErr w:type="spellStart"/>
            <w:r w:rsidRPr="00EA46BB">
              <w:rPr>
                <w:rFonts w:eastAsiaTheme="majorEastAsia"/>
                <w:b w:val="0"/>
                <w:smallCaps/>
                <w:color w:val="5A5A5A" w:themeColor="text1" w:themeTint="A5"/>
                <w:lang w:val="fr-CA"/>
              </w:rPr>
              <w:t>générales</w:t>
            </w:r>
            <w:proofErr w:type="spellEnd"/>
            <w:r w:rsidRPr="00EA46BB">
              <w:rPr>
                <w:rFonts w:eastAsiaTheme="majorEastAsia"/>
                <w:b w:val="0"/>
                <w:smallCaps/>
                <w:color w:val="5A5A5A" w:themeColor="text1" w:themeTint="A5"/>
                <w:lang w:val="fr-CA"/>
              </w:rPr>
              <w:t xml:space="preserve"> que voici : psychodynamique, cognitive/comportementale, </w:t>
            </w:r>
            <w:proofErr w:type="spellStart"/>
            <w:r w:rsidRPr="00EA46BB">
              <w:rPr>
                <w:rFonts w:eastAsiaTheme="majorEastAsia"/>
                <w:b w:val="0"/>
                <w:smallCaps/>
                <w:color w:val="5A5A5A" w:themeColor="text1" w:themeTint="A5"/>
                <w:lang w:val="fr-CA"/>
              </w:rPr>
              <w:t>systémique</w:t>
            </w:r>
            <w:proofErr w:type="spellEnd"/>
            <w:r w:rsidRPr="00EA46BB">
              <w:rPr>
                <w:rFonts w:eastAsiaTheme="majorEastAsia"/>
                <w:b w:val="0"/>
                <w:smallCaps/>
                <w:color w:val="5A5A5A" w:themeColor="text1" w:themeTint="A5"/>
                <w:lang w:val="fr-CA"/>
              </w:rPr>
              <w:t xml:space="preserve">/interpersonnelle et humaniste. </w:t>
            </w:r>
          </w:p>
          <w:p w14:paraId="010A0363" w14:textId="77777777" w:rsidR="00404691" w:rsidRPr="00404691" w:rsidRDefault="00404691" w:rsidP="00404691">
            <w:pPr>
              <w:pStyle w:val="FieldText"/>
              <w:rPr>
                <w:rFonts w:eastAsiaTheme="majorEastAsia"/>
                <w:smallCaps/>
                <w:color w:val="5A5A5A" w:themeColor="text1" w:themeTint="A5"/>
                <w:lang w:val="en-CA"/>
              </w:rPr>
            </w:pPr>
            <w:proofErr w:type="spellStart"/>
            <w:r w:rsidRPr="00404691">
              <w:rPr>
                <w:rFonts w:eastAsiaTheme="majorEastAsia"/>
                <w:smallCaps/>
                <w:color w:val="5A5A5A" w:themeColor="text1" w:themeTint="A5"/>
                <w:lang w:val="en-CA"/>
              </w:rPr>
              <w:t>Lignes</w:t>
            </w:r>
            <w:proofErr w:type="spellEnd"/>
            <w:r w:rsidRPr="00404691">
              <w:rPr>
                <w:rFonts w:eastAsiaTheme="majorEastAsia"/>
                <w:smallCaps/>
                <w:color w:val="5A5A5A" w:themeColor="text1" w:themeTint="A5"/>
                <w:lang w:val="en-CA"/>
              </w:rPr>
              <w:t xml:space="preserve"> directrices </w:t>
            </w:r>
            <w:proofErr w:type="spellStart"/>
            <w:proofErr w:type="gramStart"/>
            <w:r w:rsidRPr="00404691">
              <w:rPr>
                <w:rFonts w:eastAsiaTheme="majorEastAsia"/>
                <w:smallCaps/>
                <w:color w:val="5A5A5A" w:themeColor="text1" w:themeTint="A5"/>
                <w:lang w:val="en-CA"/>
              </w:rPr>
              <w:t>supplémentaires</w:t>
            </w:r>
            <w:proofErr w:type="spellEnd"/>
            <w:r w:rsidRPr="00404691">
              <w:rPr>
                <w:rFonts w:eastAsiaTheme="majorEastAsia"/>
                <w:smallCaps/>
                <w:color w:val="5A5A5A" w:themeColor="text1" w:themeTint="A5"/>
                <w:lang w:val="en-CA"/>
              </w:rPr>
              <w:t xml:space="preserve"> :</w:t>
            </w:r>
            <w:proofErr w:type="gramEnd"/>
            <w:r w:rsidRPr="00404691">
              <w:rPr>
                <w:rFonts w:eastAsiaTheme="majorEastAsia"/>
                <w:smallCaps/>
                <w:color w:val="5A5A5A" w:themeColor="text1" w:themeTint="A5"/>
                <w:lang w:val="en-CA"/>
              </w:rPr>
              <w:t xml:space="preserve"> </w:t>
            </w:r>
          </w:p>
          <w:p w14:paraId="7830901A" w14:textId="77777777" w:rsidR="00404691" w:rsidRPr="00404691" w:rsidRDefault="00404691" w:rsidP="00404691">
            <w:pPr>
              <w:pStyle w:val="FieldText"/>
              <w:numPr>
                <w:ilvl w:val="0"/>
                <w:numId w:val="24"/>
              </w:numPr>
              <w:rPr>
                <w:rFonts w:eastAsiaTheme="majorEastAsia"/>
                <w:smallCaps/>
                <w:color w:val="5A5A5A" w:themeColor="text1" w:themeTint="A5"/>
                <w:lang w:val="fr-CA"/>
              </w:rPr>
            </w:pPr>
            <w:r w:rsidRPr="00404691">
              <w:rPr>
                <w:rFonts w:eastAsiaTheme="majorEastAsia"/>
                <w:smallCaps/>
                <w:color w:val="5A5A5A" w:themeColor="text1" w:themeTint="A5"/>
                <w:lang w:val="fr-CA"/>
              </w:rPr>
              <w:t xml:space="preserve">-  Le cours doit viser </w:t>
            </w:r>
            <w:proofErr w:type="spellStart"/>
            <w:r w:rsidRPr="00404691">
              <w:rPr>
                <w:rFonts w:eastAsiaTheme="majorEastAsia"/>
                <w:smallCaps/>
                <w:color w:val="5A5A5A" w:themeColor="text1" w:themeTint="A5"/>
                <w:lang w:val="fr-CA"/>
              </w:rPr>
              <w:t>a</w:t>
            </w:r>
            <w:proofErr w:type="spellEnd"/>
            <w:r w:rsidRPr="00404691">
              <w:rPr>
                <w:rFonts w:eastAsiaTheme="majorEastAsia"/>
                <w:smallCaps/>
                <w:color w:val="5A5A5A" w:themeColor="text1" w:themeTint="A5"/>
                <w:lang w:val="fr-CA"/>
              </w:rPr>
              <w:t xml:space="preserve">̀ approfondir la </w:t>
            </w:r>
            <w:proofErr w:type="spellStart"/>
            <w:r w:rsidRPr="00404691">
              <w:rPr>
                <w:rFonts w:eastAsiaTheme="majorEastAsia"/>
                <w:smallCaps/>
                <w:color w:val="5A5A5A" w:themeColor="text1" w:themeTint="A5"/>
                <w:lang w:val="fr-CA"/>
              </w:rPr>
              <w:t>compréhension</w:t>
            </w:r>
            <w:proofErr w:type="spellEnd"/>
            <w:r w:rsidRPr="00404691">
              <w:rPr>
                <w:rFonts w:eastAsiaTheme="majorEastAsia"/>
                <w:smallCaps/>
                <w:color w:val="5A5A5A" w:themeColor="text1" w:themeTint="A5"/>
                <w:lang w:val="fr-CA"/>
              </w:rPr>
              <w:t xml:space="preserve"> de certaines des grandes </w:t>
            </w:r>
            <w:proofErr w:type="spellStart"/>
            <w:r w:rsidRPr="00404691">
              <w:rPr>
                <w:rFonts w:eastAsiaTheme="majorEastAsia"/>
                <w:smallCaps/>
                <w:color w:val="5A5A5A" w:themeColor="text1" w:themeTint="A5"/>
                <w:lang w:val="fr-CA"/>
              </w:rPr>
              <w:t>théories</w:t>
            </w:r>
            <w:proofErr w:type="spellEnd"/>
            <w:r w:rsidRPr="00404691">
              <w:rPr>
                <w:rFonts w:eastAsiaTheme="majorEastAsia"/>
                <w:smallCaps/>
                <w:color w:val="5A5A5A" w:themeColor="text1" w:themeTint="A5"/>
                <w:lang w:val="fr-CA"/>
              </w:rPr>
              <w:t xml:space="preserve"> en </w:t>
            </w:r>
          </w:p>
          <w:p w14:paraId="7A153CEA" w14:textId="77777777" w:rsidR="00404691" w:rsidRPr="00404691" w:rsidRDefault="00404691" w:rsidP="00404691">
            <w:pPr>
              <w:pStyle w:val="FieldText"/>
              <w:rPr>
                <w:rFonts w:eastAsiaTheme="majorEastAsia"/>
                <w:smallCaps/>
                <w:color w:val="5A5A5A" w:themeColor="text1" w:themeTint="A5"/>
                <w:lang w:val="en-CA"/>
              </w:rPr>
            </w:pPr>
            <w:r w:rsidRPr="00404691">
              <w:rPr>
                <w:rFonts w:eastAsiaTheme="majorEastAsia"/>
                <w:smallCaps/>
                <w:color w:val="5A5A5A" w:themeColor="text1" w:themeTint="A5"/>
                <w:lang w:val="en-CA"/>
              </w:rPr>
              <w:t xml:space="preserve">counseling et </w:t>
            </w:r>
            <w:proofErr w:type="spellStart"/>
            <w:r w:rsidRPr="00404691">
              <w:rPr>
                <w:rFonts w:eastAsiaTheme="majorEastAsia"/>
                <w:smallCaps/>
                <w:color w:val="5A5A5A" w:themeColor="text1" w:themeTint="A5"/>
                <w:lang w:val="en-CA"/>
              </w:rPr>
              <w:t>en</w:t>
            </w:r>
            <w:proofErr w:type="spellEnd"/>
            <w:r w:rsidRPr="00404691">
              <w:rPr>
                <w:rFonts w:eastAsiaTheme="majorEastAsia"/>
                <w:smallCaps/>
                <w:color w:val="5A5A5A" w:themeColor="text1" w:themeTint="A5"/>
                <w:lang w:val="en-CA"/>
              </w:rPr>
              <w:t xml:space="preserve"> </w:t>
            </w:r>
            <w:proofErr w:type="spellStart"/>
            <w:r w:rsidRPr="00404691">
              <w:rPr>
                <w:rFonts w:eastAsiaTheme="majorEastAsia"/>
                <w:smallCaps/>
                <w:color w:val="5A5A5A" w:themeColor="text1" w:themeTint="A5"/>
                <w:lang w:val="en-CA"/>
              </w:rPr>
              <w:t>psychothérapie</w:t>
            </w:r>
            <w:proofErr w:type="spellEnd"/>
            <w:r w:rsidRPr="00404691">
              <w:rPr>
                <w:rFonts w:eastAsiaTheme="majorEastAsia"/>
                <w:smallCaps/>
                <w:color w:val="5A5A5A" w:themeColor="text1" w:themeTint="A5"/>
                <w:lang w:val="en-CA"/>
              </w:rPr>
              <w:t xml:space="preserve">. </w:t>
            </w:r>
          </w:p>
          <w:p w14:paraId="1BCED1F9" w14:textId="77777777" w:rsidR="00404691" w:rsidRPr="00404691" w:rsidRDefault="00404691" w:rsidP="00404691">
            <w:pPr>
              <w:pStyle w:val="FieldText"/>
              <w:numPr>
                <w:ilvl w:val="0"/>
                <w:numId w:val="24"/>
              </w:numPr>
              <w:rPr>
                <w:rFonts w:eastAsiaTheme="majorEastAsia"/>
                <w:smallCaps/>
                <w:color w:val="5A5A5A" w:themeColor="text1" w:themeTint="A5"/>
                <w:lang w:val="fr-CA"/>
              </w:rPr>
            </w:pPr>
            <w:r w:rsidRPr="00404691">
              <w:rPr>
                <w:rFonts w:eastAsiaTheme="majorEastAsia"/>
                <w:smallCaps/>
                <w:color w:val="5A5A5A" w:themeColor="text1" w:themeTint="A5"/>
                <w:lang w:val="fr-CA"/>
              </w:rPr>
              <w:t xml:space="preserve">-  La </w:t>
            </w:r>
            <w:proofErr w:type="spellStart"/>
            <w:r w:rsidRPr="00404691">
              <w:rPr>
                <w:rFonts w:eastAsiaTheme="majorEastAsia"/>
                <w:smallCaps/>
                <w:color w:val="5A5A5A" w:themeColor="text1" w:themeTint="A5"/>
                <w:lang w:val="fr-CA"/>
              </w:rPr>
              <w:t>théorie</w:t>
            </w:r>
            <w:proofErr w:type="spellEnd"/>
            <w:r w:rsidRPr="00404691">
              <w:rPr>
                <w:rFonts w:eastAsiaTheme="majorEastAsia"/>
                <w:smallCaps/>
                <w:color w:val="5A5A5A" w:themeColor="text1" w:themeTint="A5"/>
                <w:lang w:val="fr-CA"/>
              </w:rPr>
              <w:t xml:space="preserve"> </w:t>
            </w:r>
            <w:proofErr w:type="spellStart"/>
            <w:r w:rsidRPr="00404691">
              <w:rPr>
                <w:rFonts w:eastAsiaTheme="majorEastAsia"/>
                <w:smallCaps/>
                <w:color w:val="5A5A5A" w:themeColor="text1" w:themeTint="A5"/>
                <w:lang w:val="fr-CA"/>
              </w:rPr>
              <w:t>présentée</w:t>
            </w:r>
            <w:proofErr w:type="spellEnd"/>
            <w:r w:rsidRPr="00404691">
              <w:rPr>
                <w:rFonts w:eastAsiaTheme="majorEastAsia"/>
                <w:smallCaps/>
                <w:color w:val="5A5A5A" w:themeColor="text1" w:themeTint="A5"/>
                <w:lang w:val="fr-CA"/>
              </w:rPr>
              <w:t xml:space="preserve"> doit </w:t>
            </w:r>
            <w:proofErr w:type="spellStart"/>
            <w:r w:rsidRPr="00404691">
              <w:rPr>
                <w:rFonts w:eastAsiaTheme="majorEastAsia"/>
                <w:smallCaps/>
                <w:color w:val="5A5A5A" w:themeColor="text1" w:themeTint="A5"/>
                <w:lang w:val="fr-CA"/>
              </w:rPr>
              <w:t>être</w:t>
            </w:r>
            <w:proofErr w:type="spellEnd"/>
            <w:r w:rsidRPr="00404691">
              <w:rPr>
                <w:rFonts w:eastAsiaTheme="majorEastAsia"/>
                <w:smallCaps/>
                <w:color w:val="5A5A5A" w:themeColor="text1" w:themeTint="A5"/>
                <w:lang w:val="fr-CA"/>
              </w:rPr>
              <w:t xml:space="preserve"> à la fois riche et </w:t>
            </w:r>
            <w:proofErr w:type="spellStart"/>
            <w:r w:rsidRPr="00404691">
              <w:rPr>
                <w:rFonts w:eastAsiaTheme="majorEastAsia"/>
                <w:smallCaps/>
                <w:color w:val="5A5A5A" w:themeColor="text1" w:themeTint="A5"/>
                <w:lang w:val="fr-CA"/>
              </w:rPr>
              <w:t>diversifiée</w:t>
            </w:r>
            <w:proofErr w:type="spellEnd"/>
            <w:r w:rsidRPr="00404691">
              <w:rPr>
                <w:rFonts w:eastAsiaTheme="majorEastAsia"/>
                <w:smallCaps/>
                <w:color w:val="5A5A5A" w:themeColor="text1" w:themeTint="A5"/>
                <w:lang w:val="fr-CA"/>
              </w:rPr>
              <w:t xml:space="preserve">. Le cours doit traiter de </w:t>
            </w:r>
          </w:p>
          <w:p w14:paraId="685A05C3" w14:textId="77777777" w:rsidR="00404691" w:rsidRPr="00404691" w:rsidRDefault="00404691" w:rsidP="00404691">
            <w:pPr>
              <w:pStyle w:val="FieldText"/>
              <w:rPr>
                <w:rFonts w:eastAsiaTheme="majorEastAsia"/>
                <w:smallCaps/>
                <w:color w:val="5A5A5A" w:themeColor="text1" w:themeTint="A5"/>
                <w:lang w:val="fr-CA"/>
              </w:rPr>
            </w:pPr>
            <w:proofErr w:type="spellStart"/>
            <w:r w:rsidRPr="00404691">
              <w:rPr>
                <w:rFonts w:eastAsiaTheme="majorEastAsia"/>
                <w:smallCaps/>
                <w:color w:val="5A5A5A" w:themeColor="text1" w:themeTint="A5"/>
                <w:lang w:val="fr-CA"/>
              </w:rPr>
              <w:lastRenderedPageBreak/>
              <w:t>différentes</w:t>
            </w:r>
            <w:proofErr w:type="spellEnd"/>
            <w:r w:rsidRPr="00404691">
              <w:rPr>
                <w:rFonts w:eastAsiaTheme="majorEastAsia"/>
                <w:smallCaps/>
                <w:color w:val="5A5A5A" w:themeColor="text1" w:themeTint="A5"/>
                <w:lang w:val="fr-CA"/>
              </w:rPr>
              <w:t xml:space="preserve"> approches appartenant </w:t>
            </w:r>
            <w:proofErr w:type="spellStart"/>
            <w:r w:rsidRPr="00404691">
              <w:rPr>
                <w:rFonts w:eastAsiaTheme="majorEastAsia"/>
                <w:smallCaps/>
                <w:color w:val="5A5A5A" w:themeColor="text1" w:themeTint="A5"/>
                <w:lang w:val="fr-CA"/>
              </w:rPr>
              <w:t>a</w:t>
            </w:r>
            <w:proofErr w:type="spellEnd"/>
            <w:r w:rsidRPr="00404691">
              <w:rPr>
                <w:rFonts w:eastAsiaTheme="majorEastAsia"/>
                <w:smallCaps/>
                <w:color w:val="5A5A5A" w:themeColor="text1" w:themeTint="A5"/>
                <w:lang w:val="fr-CA"/>
              </w:rPr>
              <w:t xml:space="preserve">̀ au moins l’une des orientations </w:t>
            </w:r>
            <w:proofErr w:type="spellStart"/>
            <w:r w:rsidRPr="00404691">
              <w:rPr>
                <w:rFonts w:eastAsiaTheme="majorEastAsia"/>
                <w:smallCaps/>
                <w:color w:val="5A5A5A" w:themeColor="text1" w:themeTint="A5"/>
                <w:lang w:val="fr-CA"/>
              </w:rPr>
              <w:t>théoriques</w:t>
            </w:r>
            <w:proofErr w:type="spellEnd"/>
            <w:r w:rsidRPr="00404691">
              <w:rPr>
                <w:rFonts w:eastAsiaTheme="majorEastAsia"/>
                <w:smallCaps/>
                <w:color w:val="5A5A5A" w:themeColor="text1" w:themeTint="A5"/>
                <w:lang w:val="fr-CA"/>
              </w:rPr>
              <w:t xml:space="preserve"> </w:t>
            </w:r>
            <w:proofErr w:type="spellStart"/>
            <w:r w:rsidRPr="00404691">
              <w:rPr>
                <w:rFonts w:eastAsiaTheme="majorEastAsia"/>
                <w:smallCaps/>
                <w:color w:val="5A5A5A" w:themeColor="text1" w:themeTint="A5"/>
                <w:lang w:val="fr-CA"/>
              </w:rPr>
              <w:t>générales</w:t>
            </w:r>
            <w:proofErr w:type="spellEnd"/>
            <w:r w:rsidRPr="00404691">
              <w:rPr>
                <w:rFonts w:eastAsiaTheme="majorEastAsia"/>
                <w:smallCaps/>
                <w:color w:val="5A5A5A" w:themeColor="text1" w:themeTint="A5"/>
                <w:lang w:val="fr-CA"/>
              </w:rPr>
              <w:t xml:space="preserve"> que voici : psychodynamique, cognitive/comportementale, </w:t>
            </w:r>
            <w:proofErr w:type="spellStart"/>
            <w:r w:rsidRPr="00404691">
              <w:rPr>
                <w:rFonts w:eastAsiaTheme="majorEastAsia"/>
                <w:smallCaps/>
                <w:color w:val="5A5A5A" w:themeColor="text1" w:themeTint="A5"/>
                <w:lang w:val="fr-CA"/>
              </w:rPr>
              <w:t>systémique</w:t>
            </w:r>
            <w:proofErr w:type="spellEnd"/>
            <w:r w:rsidRPr="00404691">
              <w:rPr>
                <w:rFonts w:eastAsiaTheme="majorEastAsia"/>
                <w:smallCaps/>
                <w:color w:val="5A5A5A" w:themeColor="text1" w:themeTint="A5"/>
                <w:lang w:val="fr-CA"/>
              </w:rPr>
              <w:t xml:space="preserve">/interpersonnelle et humaniste. Un cours où une seule approche serait </w:t>
            </w:r>
            <w:proofErr w:type="spellStart"/>
            <w:r w:rsidRPr="00404691">
              <w:rPr>
                <w:rFonts w:eastAsiaTheme="majorEastAsia"/>
                <w:smallCaps/>
                <w:color w:val="5A5A5A" w:themeColor="text1" w:themeTint="A5"/>
                <w:lang w:val="fr-CA"/>
              </w:rPr>
              <w:t>étudiée</w:t>
            </w:r>
            <w:proofErr w:type="spellEnd"/>
            <w:r w:rsidRPr="00404691">
              <w:rPr>
                <w:rFonts w:eastAsiaTheme="majorEastAsia"/>
                <w:smallCaps/>
                <w:color w:val="5A5A5A" w:themeColor="text1" w:themeTint="A5"/>
                <w:lang w:val="fr-CA"/>
              </w:rPr>
              <w:t xml:space="preserve"> en profondeur ne serait toutefois pas admissible. </w:t>
            </w:r>
          </w:p>
          <w:p w14:paraId="609BEE8B" w14:textId="77777777" w:rsidR="00404691" w:rsidRPr="00404691" w:rsidRDefault="00404691" w:rsidP="00404691">
            <w:pPr>
              <w:pStyle w:val="FieldText"/>
              <w:numPr>
                <w:ilvl w:val="0"/>
                <w:numId w:val="24"/>
              </w:numPr>
              <w:rPr>
                <w:rFonts w:eastAsiaTheme="majorEastAsia"/>
                <w:smallCaps/>
                <w:color w:val="5A5A5A" w:themeColor="text1" w:themeTint="A5"/>
                <w:lang w:val="fr-CA"/>
              </w:rPr>
            </w:pPr>
            <w:r w:rsidRPr="00404691">
              <w:rPr>
                <w:rFonts w:eastAsiaTheme="majorEastAsia"/>
                <w:smallCaps/>
                <w:color w:val="5A5A5A" w:themeColor="text1" w:themeTint="A5"/>
                <w:lang w:val="fr-CA"/>
              </w:rPr>
              <w:t>-  </w:t>
            </w:r>
            <w:proofErr w:type="spellStart"/>
            <w:r w:rsidRPr="00404691">
              <w:rPr>
                <w:rFonts w:eastAsiaTheme="majorEastAsia"/>
                <w:smallCaps/>
                <w:color w:val="5A5A5A" w:themeColor="text1" w:themeTint="A5"/>
                <w:lang w:val="fr-CA"/>
              </w:rPr>
              <w:t>Même</w:t>
            </w:r>
            <w:proofErr w:type="spellEnd"/>
            <w:r w:rsidRPr="00404691">
              <w:rPr>
                <w:rFonts w:eastAsiaTheme="majorEastAsia"/>
                <w:smallCaps/>
                <w:color w:val="5A5A5A" w:themeColor="text1" w:themeTint="A5"/>
                <w:lang w:val="fr-CA"/>
              </w:rPr>
              <w:t xml:space="preserve"> si les </w:t>
            </w:r>
            <w:proofErr w:type="spellStart"/>
            <w:r w:rsidRPr="00404691">
              <w:rPr>
                <w:rFonts w:eastAsiaTheme="majorEastAsia"/>
                <w:smallCaps/>
                <w:color w:val="5A5A5A" w:themeColor="text1" w:themeTint="A5"/>
                <w:lang w:val="fr-CA"/>
              </w:rPr>
              <w:t>théories</w:t>
            </w:r>
            <w:proofErr w:type="spellEnd"/>
            <w:r w:rsidRPr="00404691">
              <w:rPr>
                <w:rFonts w:eastAsiaTheme="majorEastAsia"/>
                <w:smallCaps/>
                <w:color w:val="5A5A5A" w:themeColor="text1" w:themeTint="A5"/>
                <w:lang w:val="fr-CA"/>
              </w:rPr>
              <w:t xml:space="preserve"> guident les interventions, un cours sur les </w:t>
            </w:r>
            <w:proofErr w:type="spellStart"/>
            <w:r w:rsidRPr="00404691">
              <w:rPr>
                <w:rFonts w:eastAsiaTheme="majorEastAsia"/>
                <w:smallCaps/>
                <w:color w:val="5A5A5A" w:themeColor="text1" w:themeTint="A5"/>
                <w:lang w:val="fr-CA"/>
              </w:rPr>
              <w:t>théories</w:t>
            </w:r>
            <w:proofErr w:type="spellEnd"/>
            <w:r w:rsidRPr="00404691">
              <w:rPr>
                <w:rFonts w:eastAsiaTheme="majorEastAsia"/>
                <w:smallCaps/>
                <w:color w:val="5A5A5A" w:themeColor="text1" w:themeTint="A5"/>
                <w:lang w:val="fr-CA"/>
              </w:rPr>
              <w:t xml:space="preserve"> du counseling se distingue d’un cours sur les interventions (cours au choix). </w:t>
            </w:r>
          </w:p>
          <w:p w14:paraId="591B2921" w14:textId="77777777" w:rsidR="00404691" w:rsidRPr="00404691" w:rsidRDefault="00404691" w:rsidP="00404691">
            <w:pPr>
              <w:pStyle w:val="FieldText"/>
              <w:numPr>
                <w:ilvl w:val="0"/>
                <w:numId w:val="24"/>
              </w:numPr>
              <w:rPr>
                <w:rFonts w:eastAsiaTheme="majorEastAsia"/>
                <w:smallCaps/>
                <w:color w:val="5A5A5A" w:themeColor="text1" w:themeTint="A5"/>
                <w:lang w:val="fr-CA"/>
              </w:rPr>
            </w:pPr>
            <w:r w:rsidRPr="00404691">
              <w:rPr>
                <w:rFonts w:eastAsiaTheme="majorEastAsia"/>
                <w:smallCaps/>
                <w:color w:val="5A5A5A" w:themeColor="text1" w:themeTint="A5"/>
                <w:lang w:val="fr-CA"/>
              </w:rPr>
              <w:t>-  Le cours ne peut pas porter seulement sur la dimension psychologique de l’</w:t>
            </w:r>
            <w:proofErr w:type="spellStart"/>
            <w:r w:rsidRPr="00404691">
              <w:rPr>
                <w:rFonts w:eastAsiaTheme="majorEastAsia"/>
                <w:smallCaps/>
                <w:color w:val="5A5A5A" w:themeColor="text1" w:themeTint="A5"/>
                <w:lang w:val="fr-CA"/>
              </w:rPr>
              <w:t>expérience</w:t>
            </w:r>
            <w:proofErr w:type="spellEnd"/>
            <w:r w:rsidRPr="00404691">
              <w:rPr>
                <w:rFonts w:eastAsiaTheme="majorEastAsia"/>
                <w:smallCaps/>
                <w:color w:val="5A5A5A" w:themeColor="text1" w:themeTint="A5"/>
                <w:lang w:val="fr-CA"/>
              </w:rPr>
              <w:t xml:space="preserve"> humaine ni sur l’application de la </w:t>
            </w:r>
            <w:proofErr w:type="spellStart"/>
            <w:r w:rsidRPr="00404691">
              <w:rPr>
                <w:rFonts w:eastAsiaTheme="majorEastAsia"/>
                <w:smallCaps/>
                <w:color w:val="5A5A5A" w:themeColor="text1" w:themeTint="A5"/>
                <w:lang w:val="fr-CA"/>
              </w:rPr>
              <w:t>théorie</w:t>
            </w:r>
            <w:proofErr w:type="spellEnd"/>
            <w:r w:rsidRPr="00404691">
              <w:rPr>
                <w:rFonts w:eastAsiaTheme="majorEastAsia"/>
                <w:smallCaps/>
                <w:color w:val="5A5A5A" w:themeColor="text1" w:themeTint="A5"/>
                <w:lang w:val="fr-CA"/>
              </w:rPr>
              <w:t xml:space="preserve"> pour un </w:t>
            </w:r>
            <w:proofErr w:type="spellStart"/>
            <w:r w:rsidRPr="00404691">
              <w:rPr>
                <w:rFonts w:eastAsiaTheme="majorEastAsia"/>
                <w:smallCaps/>
                <w:color w:val="5A5A5A" w:themeColor="text1" w:themeTint="A5"/>
                <w:lang w:val="fr-CA"/>
              </w:rPr>
              <w:t>problème</w:t>
            </w:r>
            <w:proofErr w:type="spellEnd"/>
            <w:r w:rsidRPr="00404691">
              <w:rPr>
                <w:rFonts w:eastAsiaTheme="majorEastAsia"/>
                <w:smallCaps/>
                <w:color w:val="5A5A5A" w:themeColor="text1" w:themeTint="A5"/>
                <w:lang w:val="fr-CA"/>
              </w:rPr>
              <w:t xml:space="preserve"> ou une population en particulier. </w:t>
            </w:r>
          </w:p>
          <w:p w14:paraId="19B468EE" w14:textId="0205C0A4" w:rsidR="00404691" w:rsidRPr="00EA46BB" w:rsidRDefault="00404691" w:rsidP="00404691">
            <w:pPr>
              <w:pStyle w:val="FieldText"/>
              <w:rPr>
                <w:rStyle w:val="SubtleReference"/>
                <w:rFonts w:eastAsiaTheme="majorEastAsia"/>
                <w:b w:val="0"/>
                <w:lang w:val="fr-CA"/>
              </w:rPr>
            </w:pPr>
            <w:r w:rsidRPr="00404691">
              <w:rPr>
                <w:rFonts w:eastAsiaTheme="majorEastAsia"/>
                <w:smallCaps/>
                <w:color w:val="5A5A5A" w:themeColor="text1" w:themeTint="A5"/>
                <w:lang w:val="fr-CA"/>
              </w:rPr>
              <w:t xml:space="preserve">-  Les cours sur les </w:t>
            </w:r>
            <w:proofErr w:type="spellStart"/>
            <w:r w:rsidRPr="00404691">
              <w:rPr>
                <w:rFonts w:eastAsiaTheme="majorEastAsia"/>
                <w:smallCaps/>
                <w:color w:val="5A5A5A" w:themeColor="text1" w:themeTint="A5"/>
                <w:lang w:val="fr-CA"/>
              </w:rPr>
              <w:t>théories</w:t>
            </w:r>
            <w:proofErr w:type="spellEnd"/>
            <w:r w:rsidRPr="00404691">
              <w:rPr>
                <w:rFonts w:eastAsiaTheme="majorEastAsia"/>
                <w:smallCaps/>
                <w:color w:val="5A5A5A" w:themeColor="text1" w:themeTint="A5"/>
                <w:lang w:val="fr-CA"/>
              </w:rPr>
              <w:t xml:space="preserve"> du counseling se </w:t>
            </w:r>
            <w:proofErr w:type="spellStart"/>
            <w:r w:rsidRPr="00404691">
              <w:rPr>
                <w:rFonts w:eastAsiaTheme="majorEastAsia"/>
                <w:smallCaps/>
                <w:color w:val="5A5A5A" w:themeColor="text1" w:themeTint="A5"/>
                <w:lang w:val="fr-CA"/>
              </w:rPr>
              <w:t>caractérisent</w:t>
            </w:r>
            <w:proofErr w:type="spellEnd"/>
            <w:r w:rsidRPr="00404691">
              <w:rPr>
                <w:rFonts w:eastAsiaTheme="majorEastAsia"/>
                <w:smallCaps/>
                <w:color w:val="5A5A5A" w:themeColor="text1" w:themeTint="A5"/>
                <w:lang w:val="fr-CA"/>
              </w:rPr>
              <w:t xml:space="preserve"> souvent par une insistance sur l’</w:t>
            </w:r>
            <w:proofErr w:type="spellStart"/>
            <w:r w:rsidRPr="00404691">
              <w:rPr>
                <w:rFonts w:eastAsiaTheme="majorEastAsia"/>
                <w:smallCaps/>
                <w:color w:val="5A5A5A" w:themeColor="text1" w:themeTint="A5"/>
                <w:lang w:val="fr-CA"/>
              </w:rPr>
              <w:t>intégration</w:t>
            </w:r>
            <w:proofErr w:type="spellEnd"/>
            <w:r w:rsidRPr="00404691">
              <w:rPr>
                <w:rFonts w:eastAsiaTheme="majorEastAsia"/>
                <w:smallCaps/>
                <w:color w:val="5A5A5A" w:themeColor="text1" w:themeTint="A5"/>
                <w:lang w:val="fr-CA"/>
              </w:rPr>
              <w:t xml:space="preserve"> de </w:t>
            </w:r>
            <w:proofErr w:type="spellStart"/>
            <w:r w:rsidRPr="00404691">
              <w:rPr>
                <w:rFonts w:eastAsiaTheme="majorEastAsia"/>
                <w:smallCaps/>
                <w:color w:val="5A5A5A" w:themeColor="text1" w:themeTint="A5"/>
                <w:lang w:val="fr-CA"/>
              </w:rPr>
              <w:t>différentes</w:t>
            </w:r>
            <w:proofErr w:type="spellEnd"/>
            <w:r w:rsidRPr="00404691">
              <w:rPr>
                <w:rFonts w:eastAsiaTheme="majorEastAsia"/>
                <w:smallCaps/>
                <w:color w:val="5A5A5A" w:themeColor="text1" w:themeTint="A5"/>
                <w:lang w:val="fr-CA"/>
              </w:rPr>
              <w:t xml:space="preserve"> </w:t>
            </w:r>
            <w:proofErr w:type="spellStart"/>
            <w:r w:rsidRPr="00404691">
              <w:rPr>
                <w:rFonts w:eastAsiaTheme="majorEastAsia"/>
                <w:smallCaps/>
                <w:color w:val="5A5A5A" w:themeColor="text1" w:themeTint="A5"/>
                <w:lang w:val="fr-CA"/>
              </w:rPr>
              <w:t>théories</w:t>
            </w:r>
            <w:proofErr w:type="spellEnd"/>
            <w:r w:rsidRPr="00404691">
              <w:rPr>
                <w:rFonts w:eastAsiaTheme="majorEastAsia"/>
                <w:smallCaps/>
                <w:color w:val="5A5A5A" w:themeColor="text1" w:themeTint="A5"/>
                <w:lang w:val="fr-CA"/>
              </w:rPr>
              <w:t xml:space="preserve"> à un style </w:t>
            </w:r>
            <w:proofErr w:type="spellStart"/>
            <w:r w:rsidRPr="00404691">
              <w:rPr>
                <w:rFonts w:eastAsiaTheme="majorEastAsia"/>
                <w:smallCaps/>
                <w:color w:val="5A5A5A" w:themeColor="text1" w:themeTint="A5"/>
                <w:lang w:val="fr-CA"/>
              </w:rPr>
              <w:t>théorique</w:t>
            </w:r>
            <w:proofErr w:type="spellEnd"/>
            <w:r w:rsidRPr="00404691">
              <w:rPr>
                <w:rFonts w:eastAsiaTheme="majorEastAsia"/>
                <w:smallCaps/>
                <w:color w:val="5A5A5A" w:themeColor="text1" w:themeTint="A5"/>
                <w:lang w:val="fr-CA"/>
              </w:rPr>
              <w:t xml:space="preserve"> personnel ou à une </w:t>
            </w:r>
            <w:proofErr w:type="spellStart"/>
            <w:r w:rsidRPr="00404691">
              <w:rPr>
                <w:rFonts w:eastAsiaTheme="majorEastAsia"/>
                <w:smallCaps/>
                <w:color w:val="5A5A5A" w:themeColor="text1" w:themeTint="A5"/>
                <w:lang w:val="fr-CA"/>
              </w:rPr>
              <w:t>façon</w:t>
            </w:r>
            <w:proofErr w:type="spellEnd"/>
            <w:r w:rsidRPr="00404691">
              <w:rPr>
                <w:rFonts w:eastAsiaTheme="majorEastAsia"/>
                <w:smallCaps/>
                <w:color w:val="5A5A5A" w:themeColor="text1" w:themeTint="A5"/>
                <w:lang w:val="fr-CA"/>
              </w:rPr>
              <w:t xml:space="preserve"> personnelle de concevoir la relation d’aide et de travailler avec la </w:t>
            </w:r>
            <w:proofErr w:type="spellStart"/>
            <w:r w:rsidRPr="00404691">
              <w:rPr>
                <w:rFonts w:eastAsiaTheme="majorEastAsia"/>
                <w:smallCaps/>
                <w:color w:val="5A5A5A" w:themeColor="text1" w:themeTint="A5"/>
                <w:lang w:val="fr-CA"/>
              </w:rPr>
              <w:t>clientèle</w:t>
            </w:r>
            <w:proofErr w:type="spellEnd"/>
            <w:r w:rsidRPr="00404691">
              <w:rPr>
                <w:rFonts w:eastAsiaTheme="majorEastAsia"/>
                <w:smallCaps/>
                <w:color w:val="5A5A5A" w:themeColor="text1" w:themeTint="A5"/>
                <w:lang w:val="fr-CA"/>
              </w:rPr>
              <w:t>.</w:t>
            </w:r>
          </w:p>
        </w:tc>
        <w:tc>
          <w:tcPr>
            <w:tcW w:w="1935" w:type="dxa"/>
            <w:gridSpan w:val="2"/>
            <w:tcBorders>
              <w:top w:val="single" w:sz="4" w:space="0" w:color="000000" w:themeColor="text1"/>
              <w:left w:val="single" w:sz="4" w:space="0" w:color="ACB9CA"/>
              <w:bottom w:val="single" w:sz="4" w:space="0" w:color="95B3D7" w:themeColor="accent1" w:themeTint="99"/>
              <w:right w:val="single" w:sz="4" w:space="0" w:color="ACB9CA"/>
            </w:tcBorders>
            <w:shd w:val="clear" w:color="auto" w:fill="F2F2F2" w:themeFill="background1" w:themeFillShade="F2"/>
            <w:hideMark/>
          </w:tcPr>
          <w:p w14:paraId="392A2902" w14:textId="77777777" w:rsidR="00D52EC7" w:rsidRPr="00EA46BB" w:rsidRDefault="00D52EC7" w:rsidP="00AB1ADE">
            <w:pPr>
              <w:ind w:firstLineChars="100" w:firstLine="220"/>
              <w:rPr>
                <w:rFonts w:ascii="Century Gothic" w:hAnsi="Century Gothic"/>
                <w:color w:val="000000"/>
                <w:sz w:val="22"/>
                <w:szCs w:val="22"/>
                <w:lang w:val="fr-CA"/>
              </w:rPr>
            </w:pPr>
            <w:r w:rsidRPr="00EA46BB">
              <w:rPr>
                <w:rFonts w:ascii="Century Gothic" w:hAnsi="Century Gothic"/>
                <w:color w:val="000000"/>
                <w:sz w:val="22"/>
                <w:szCs w:val="22"/>
                <w:lang w:val="fr-CA"/>
              </w:rPr>
              <w:lastRenderedPageBreak/>
              <w:t> </w:t>
            </w:r>
          </w:p>
        </w:tc>
        <w:tc>
          <w:tcPr>
            <w:tcW w:w="7470" w:type="dxa"/>
            <w:gridSpan w:val="2"/>
            <w:tcBorders>
              <w:top w:val="single" w:sz="4" w:space="0" w:color="000000" w:themeColor="text1"/>
              <w:left w:val="nil"/>
              <w:bottom w:val="single" w:sz="4" w:space="0" w:color="95B3D7" w:themeColor="accent1" w:themeTint="99"/>
              <w:right w:val="single" w:sz="4" w:space="0" w:color="ACB9CA"/>
            </w:tcBorders>
            <w:shd w:val="clear" w:color="auto" w:fill="F2F2F2" w:themeFill="background1" w:themeFillShade="F2"/>
            <w:noWrap/>
            <w:hideMark/>
          </w:tcPr>
          <w:p w14:paraId="2174148F" w14:textId="77777777" w:rsidR="00D52EC7" w:rsidRPr="00EA46BB" w:rsidRDefault="00D52EC7" w:rsidP="00AB1ADE">
            <w:pPr>
              <w:ind w:firstLineChars="100" w:firstLine="220"/>
              <w:rPr>
                <w:rFonts w:ascii="Century Gothic" w:hAnsi="Century Gothic"/>
                <w:color w:val="000000"/>
                <w:sz w:val="22"/>
                <w:szCs w:val="22"/>
                <w:lang w:val="fr-CA"/>
              </w:rPr>
            </w:pPr>
            <w:r w:rsidRPr="00EA46BB">
              <w:rPr>
                <w:rFonts w:ascii="Century Gothic" w:hAnsi="Century Gothic"/>
                <w:color w:val="000000"/>
                <w:sz w:val="22"/>
                <w:szCs w:val="22"/>
                <w:lang w:val="fr-CA"/>
              </w:rPr>
              <w:t> </w:t>
            </w:r>
          </w:p>
        </w:tc>
      </w:tr>
      <w:tr w:rsidR="00B43FAA" w:rsidRPr="004A0690" w14:paraId="74168394" w14:textId="77777777" w:rsidTr="003D0BBE">
        <w:trPr>
          <w:trHeight w:val="2619"/>
        </w:trPr>
        <w:tc>
          <w:tcPr>
            <w:tcW w:w="14220" w:type="dxa"/>
            <w:gridSpan w:val="5"/>
            <w:tcBorders>
              <w:top w:val="single" w:sz="4" w:space="0" w:color="FFFFFF" w:themeColor="background1"/>
              <w:left w:val="single" w:sz="4" w:space="0" w:color="ACB9CA"/>
              <w:bottom w:val="single" w:sz="4" w:space="0" w:color="95B3D7" w:themeColor="accent1" w:themeTint="99"/>
              <w:right w:val="single" w:sz="4" w:space="0" w:color="ACB9CA"/>
            </w:tcBorders>
            <w:shd w:val="clear" w:color="auto" w:fill="F2F2F2" w:themeFill="background1" w:themeFillShade="F2"/>
          </w:tcPr>
          <w:p w14:paraId="06C355D8" w14:textId="77777777" w:rsidR="00EA46BB" w:rsidRPr="00EA46BB" w:rsidRDefault="00EA46BB" w:rsidP="00EA46BB">
            <w:pPr>
              <w:pStyle w:val="FieldText"/>
              <w:rPr>
                <w:rFonts w:eastAsiaTheme="majorEastAsia"/>
                <w:b w:val="0"/>
                <w:smallCaps/>
                <w:color w:val="5A5A5A" w:themeColor="text1" w:themeTint="A5"/>
                <w:lang w:val="en-CA"/>
              </w:rPr>
            </w:pPr>
            <w:proofErr w:type="spellStart"/>
            <w:r w:rsidRPr="00EA46BB">
              <w:rPr>
                <w:rFonts w:eastAsiaTheme="majorEastAsia"/>
                <w:b w:val="0"/>
                <w:smallCaps/>
                <w:color w:val="5A5A5A" w:themeColor="text1" w:themeTint="A5"/>
                <w:lang w:val="en-CA"/>
              </w:rPr>
              <w:t>Lignes</w:t>
            </w:r>
            <w:proofErr w:type="spellEnd"/>
            <w:r w:rsidRPr="00EA46BB">
              <w:rPr>
                <w:rFonts w:eastAsiaTheme="majorEastAsia"/>
                <w:b w:val="0"/>
                <w:smallCaps/>
                <w:color w:val="5A5A5A" w:themeColor="text1" w:themeTint="A5"/>
                <w:lang w:val="en-CA"/>
              </w:rPr>
              <w:t xml:space="preserve"> directrices </w:t>
            </w:r>
            <w:proofErr w:type="spellStart"/>
            <w:proofErr w:type="gramStart"/>
            <w:r w:rsidRPr="00EA46BB">
              <w:rPr>
                <w:rFonts w:eastAsiaTheme="majorEastAsia"/>
                <w:b w:val="0"/>
                <w:smallCaps/>
                <w:color w:val="5A5A5A" w:themeColor="text1" w:themeTint="A5"/>
                <w:lang w:val="en-CA"/>
              </w:rPr>
              <w:t>supplémentaires</w:t>
            </w:r>
            <w:proofErr w:type="spellEnd"/>
            <w:r w:rsidRPr="00EA46BB">
              <w:rPr>
                <w:rFonts w:eastAsiaTheme="majorEastAsia"/>
                <w:b w:val="0"/>
                <w:smallCaps/>
                <w:color w:val="5A5A5A" w:themeColor="text1" w:themeTint="A5"/>
                <w:lang w:val="en-CA"/>
              </w:rPr>
              <w:t xml:space="preserve"> :</w:t>
            </w:r>
            <w:proofErr w:type="gramEnd"/>
            <w:r w:rsidRPr="00EA46BB">
              <w:rPr>
                <w:rFonts w:eastAsiaTheme="majorEastAsia"/>
                <w:b w:val="0"/>
                <w:smallCaps/>
                <w:color w:val="5A5A5A" w:themeColor="text1" w:themeTint="A5"/>
                <w:lang w:val="en-CA"/>
              </w:rPr>
              <w:t xml:space="preserve"> </w:t>
            </w:r>
          </w:p>
          <w:p w14:paraId="0EC0EB4E" w14:textId="77777777" w:rsidR="00EA46BB" w:rsidRPr="00EA46BB" w:rsidRDefault="00EA46BB" w:rsidP="00EA46BB">
            <w:pPr>
              <w:pStyle w:val="FieldText"/>
              <w:numPr>
                <w:ilvl w:val="0"/>
                <w:numId w:val="24"/>
              </w:numPr>
              <w:rPr>
                <w:rFonts w:eastAsiaTheme="majorEastAsia"/>
                <w:b w:val="0"/>
                <w:smallCaps/>
                <w:color w:val="5A5A5A" w:themeColor="text1" w:themeTint="A5"/>
                <w:lang w:val="fr-CA"/>
              </w:rPr>
            </w:pPr>
            <w:r w:rsidRPr="00EA46BB">
              <w:rPr>
                <w:rFonts w:eastAsiaTheme="majorEastAsia"/>
                <w:b w:val="0"/>
                <w:smallCaps/>
                <w:color w:val="5A5A5A" w:themeColor="text1" w:themeTint="A5"/>
                <w:lang w:val="fr-CA"/>
              </w:rPr>
              <w:t xml:space="preserve">-  Le cours doit viser </w:t>
            </w:r>
            <w:proofErr w:type="spellStart"/>
            <w:r w:rsidRPr="00EA46BB">
              <w:rPr>
                <w:rFonts w:eastAsiaTheme="majorEastAsia"/>
                <w:b w:val="0"/>
                <w:smallCaps/>
                <w:color w:val="5A5A5A" w:themeColor="text1" w:themeTint="A5"/>
                <w:lang w:val="fr-CA"/>
              </w:rPr>
              <w:t>a</w:t>
            </w:r>
            <w:proofErr w:type="spellEnd"/>
            <w:r w:rsidRPr="00EA46BB">
              <w:rPr>
                <w:rFonts w:eastAsiaTheme="majorEastAsia"/>
                <w:b w:val="0"/>
                <w:smallCaps/>
                <w:color w:val="5A5A5A" w:themeColor="text1" w:themeTint="A5"/>
                <w:lang w:val="fr-CA"/>
              </w:rPr>
              <w:t xml:space="preserve">̀ approfondir la </w:t>
            </w:r>
            <w:proofErr w:type="spellStart"/>
            <w:r w:rsidRPr="00EA46BB">
              <w:rPr>
                <w:rFonts w:eastAsiaTheme="majorEastAsia"/>
                <w:b w:val="0"/>
                <w:smallCaps/>
                <w:color w:val="5A5A5A" w:themeColor="text1" w:themeTint="A5"/>
                <w:lang w:val="fr-CA"/>
              </w:rPr>
              <w:t>compréhension</w:t>
            </w:r>
            <w:proofErr w:type="spellEnd"/>
            <w:r w:rsidRPr="00EA46BB">
              <w:rPr>
                <w:rFonts w:eastAsiaTheme="majorEastAsia"/>
                <w:b w:val="0"/>
                <w:smallCaps/>
                <w:color w:val="5A5A5A" w:themeColor="text1" w:themeTint="A5"/>
                <w:lang w:val="fr-CA"/>
              </w:rPr>
              <w:t xml:space="preserve"> de certaines des grandes </w:t>
            </w:r>
            <w:proofErr w:type="spellStart"/>
            <w:r w:rsidRPr="00EA46BB">
              <w:rPr>
                <w:rFonts w:eastAsiaTheme="majorEastAsia"/>
                <w:b w:val="0"/>
                <w:smallCaps/>
                <w:color w:val="5A5A5A" w:themeColor="text1" w:themeTint="A5"/>
                <w:lang w:val="fr-CA"/>
              </w:rPr>
              <w:t>théories</w:t>
            </w:r>
            <w:proofErr w:type="spellEnd"/>
            <w:r w:rsidRPr="00EA46BB">
              <w:rPr>
                <w:rFonts w:eastAsiaTheme="majorEastAsia"/>
                <w:b w:val="0"/>
                <w:smallCaps/>
                <w:color w:val="5A5A5A" w:themeColor="text1" w:themeTint="A5"/>
                <w:lang w:val="fr-CA"/>
              </w:rPr>
              <w:t xml:space="preserve"> en </w:t>
            </w:r>
          </w:p>
          <w:p w14:paraId="1A0FCCC8" w14:textId="77777777" w:rsidR="00EA46BB" w:rsidRPr="00EA46BB" w:rsidRDefault="00EA46BB" w:rsidP="00EA46BB">
            <w:pPr>
              <w:pStyle w:val="FieldText"/>
              <w:rPr>
                <w:rFonts w:eastAsiaTheme="majorEastAsia"/>
                <w:b w:val="0"/>
                <w:smallCaps/>
                <w:color w:val="5A5A5A" w:themeColor="text1" w:themeTint="A5"/>
                <w:lang w:val="en-CA"/>
              </w:rPr>
            </w:pPr>
            <w:r w:rsidRPr="00EA46BB">
              <w:rPr>
                <w:rFonts w:eastAsiaTheme="majorEastAsia"/>
                <w:b w:val="0"/>
                <w:smallCaps/>
                <w:color w:val="5A5A5A" w:themeColor="text1" w:themeTint="A5"/>
                <w:lang w:val="en-CA"/>
              </w:rPr>
              <w:t xml:space="preserve">counseling et </w:t>
            </w:r>
            <w:proofErr w:type="spellStart"/>
            <w:r w:rsidRPr="00EA46BB">
              <w:rPr>
                <w:rFonts w:eastAsiaTheme="majorEastAsia"/>
                <w:b w:val="0"/>
                <w:smallCaps/>
                <w:color w:val="5A5A5A" w:themeColor="text1" w:themeTint="A5"/>
                <w:lang w:val="en-CA"/>
              </w:rPr>
              <w:t>en</w:t>
            </w:r>
            <w:proofErr w:type="spellEnd"/>
            <w:r w:rsidRPr="00EA46BB">
              <w:rPr>
                <w:rFonts w:eastAsiaTheme="majorEastAsia"/>
                <w:b w:val="0"/>
                <w:smallCaps/>
                <w:color w:val="5A5A5A" w:themeColor="text1" w:themeTint="A5"/>
                <w:lang w:val="en-CA"/>
              </w:rPr>
              <w:t xml:space="preserve"> </w:t>
            </w:r>
            <w:proofErr w:type="spellStart"/>
            <w:r w:rsidRPr="00EA46BB">
              <w:rPr>
                <w:rFonts w:eastAsiaTheme="majorEastAsia"/>
                <w:b w:val="0"/>
                <w:smallCaps/>
                <w:color w:val="5A5A5A" w:themeColor="text1" w:themeTint="A5"/>
                <w:lang w:val="en-CA"/>
              </w:rPr>
              <w:t>psychothérapie</w:t>
            </w:r>
            <w:proofErr w:type="spellEnd"/>
            <w:r w:rsidRPr="00EA46BB">
              <w:rPr>
                <w:rFonts w:eastAsiaTheme="majorEastAsia"/>
                <w:b w:val="0"/>
                <w:smallCaps/>
                <w:color w:val="5A5A5A" w:themeColor="text1" w:themeTint="A5"/>
                <w:lang w:val="en-CA"/>
              </w:rPr>
              <w:t xml:space="preserve">. </w:t>
            </w:r>
          </w:p>
          <w:p w14:paraId="6B2FC608" w14:textId="77777777" w:rsidR="00EA46BB" w:rsidRPr="00EA46BB" w:rsidRDefault="00EA46BB" w:rsidP="00EA46BB">
            <w:pPr>
              <w:pStyle w:val="FieldText"/>
              <w:numPr>
                <w:ilvl w:val="0"/>
                <w:numId w:val="24"/>
              </w:numPr>
              <w:rPr>
                <w:rFonts w:eastAsiaTheme="majorEastAsia"/>
                <w:b w:val="0"/>
                <w:smallCaps/>
                <w:color w:val="5A5A5A" w:themeColor="text1" w:themeTint="A5"/>
                <w:lang w:val="fr-CA"/>
              </w:rPr>
            </w:pPr>
            <w:r w:rsidRPr="00EA46BB">
              <w:rPr>
                <w:rFonts w:eastAsiaTheme="majorEastAsia"/>
                <w:b w:val="0"/>
                <w:smallCaps/>
                <w:color w:val="5A5A5A" w:themeColor="text1" w:themeTint="A5"/>
                <w:lang w:val="fr-CA"/>
              </w:rPr>
              <w:t xml:space="preserve">-  La </w:t>
            </w:r>
            <w:proofErr w:type="spellStart"/>
            <w:r w:rsidRPr="00EA46BB">
              <w:rPr>
                <w:rFonts w:eastAsiaTheme="majorEastAsia"/>
                <w:b w:val="0"/>
                <w:smallCaps/>
                <w:color w:val="5A5A5A" w:themeColor="text1" w:themeTint="A5"/>
                <w:lang w:val="fr-CA"/>
              </w:rPr>
              <w:t>théorie</w:t>
            </w:r>
            <w:proofErr w:type="spellEnd"/>
            <w:r w:rsidRPr="00EA46BB">
              <w:rPr>
                <w:rFonts w:eastAsiaTheme="majorEastAsia"/>
                <w:b w:val="0"/>
                <w:smallCaps/>
                <w:color w:val="5A5A5A" w:themeColor="text1" w:themeTint="A5"/>
                <w:lang w:val="fr-CA"/>
              </w:rPr>
              <w:t xml:space="preserve"> </w:t>
            </w:r>
            <w:proofErr w:type="spellStart"/>
            <w:r w:rsidRPr="00EA46BB">
              <w:rPr>
                <w:rFonts w:eastAsiaTheme="majorEastAsia"/>
                <w:b w:val="0"/>
                <w:smallCaps/>
                <w:color w:val="5A5A5A" w:themeColor="text1" w:themeTint="A5"/>
                <w:lang w:val="fr-CA"/>
              </w:rPr>
              <w:t>présentée</w:t>
            </w:r>
            <w:proofErr w:type="spellEnd"/>
            <w:r w:rsidRPr="00EA46BB">
              <w:rPr>
                <w:rFonts w:eastAsiaTheme="majorEastAsia"/>
                <w:b w:val="0"/>
                <w:smallCaps/>
                <w:color w:val="5A5A5A" w:themeColor="text1" w:themeTint="A5"/>
                <w:lang w:val="fr-CA"/>
              </w:rPr>
              <w:t xml:space="preserve"> doit </w:t>
            </w:r>
            <w:proofErr w:type="spellStart"/>
            <w:r w:rsidRPr="00EA46BB">
              <w:rPr>
                <w:rFonts w:eastAsiaTheme="majorEastAsia"/>
                <w:b w:val="0"/>
                <w:smallCaps/>
                <w:color w:val="5A5A5A" w:themeColor="text1" w:themeTint="A5"/>
                <w:lang w:val="fr-CA"/>
              </w:rPr>
              <w:t>être</w:t>
            </w:r>
            <w:proofErr w:type="spellEnd"/>
            <w:r w:rsidRPr="00EA46BB">
              <w:rPr>
                <w:rFonts w:eastAsiaTheme="majorEastAsia"/>
                <w:b w:val="0"/>
                <w:smallCaps/>
                <w:color w:val="5A5A5A" w:themeColor="text1" w:themeTint="A5"/>
                <w:lang w:val="fr-CA"/>
              </w:rPr>
              <w:t xml:space="preserve"> à la fois riche et </w:t>
            </w:r>
            <w:proofErr w:type="spellStart"/>
            <w:r w:rsidRPr="00EA46BB">
              <w:rPr>
                <w:rFonts w:eastAsiaTheme="majorEastAsia"/>
                <w:b w:val="0"/>
                <w:smallCaps/>
                <w:color w:val="5A5A5A" w:themeColor="text1" w:themeTint="A5"/>
                <w:lang w:val="fr-CA"/>
              </w:rPr>
              <w:t>diversifiée</w:t>
            </w:r>
            <w:proofErr w:type="spellEnd"/>
            <w:r w:rsidRPr="00EA46BB">
              <w:rPr>
                <w:rFonts w:eastAsiaTheme="majorEastAsia"/>
                <w:b w:val="0"/>
                <w:smallCaps/>
                <w:color w:val="5A5A5A" w:themeColor="text1" w:themeTint="A5"/>
                <w:lang w:val="fr-CA"/>
              </w:rPr>
              <w:t xml:space="preserve">. Le cours doit traiter de </w:t>
            </w:r>
          </w:p>
          <w:p w14:paraId="22CD15A6" w14:textId="77777777" w:rsidR="00EA46BB" w:rsidRPr="00EA46BB" w:rsidRDefault="00EA46BB" w:rsidP="00EA46BB">
            <w:pPr>
              <w:pStyle w:val="FieldText"/>
              <w:rPr>
                <w:rFonts w:eastAsiaTheme="majorEastAsia"/>
                <w:b w:val="0"/>
                <w:smallCaps/>
                <w:color w:val="5A5A5A" w:themeColor="text1" w:themeTint="A5"/>
                <w:lang w:val="fr-CA"/>
              </w:rPr>
            </w:pPr>
            <w:proofErr w:type="spellStart"/>
            <w:r w:rsidRPr="00EA46BB">
              <w:rPr>
                <w:rFonts w:eastAsiaTheme="majorEastAsia"/>
                <w:b w:val="0"/>
                <w:smallCaps/>
                <w:color w:val="5A5A5A" w:themeColor="text1" w:themeTint="A5"/>
                <w:lang w:val="fr-CA"/>
              </w:rPr>
              <w:t>différentes</w:t>
            </w:r>
            <w:proofErr w:type="spellEnd"/>
            <w:r w:rsidRPr="00EA46BB">
              <w:rPr>
                <w:rFonts w:eastAsiaTheme="majorEastAsia"/>
                <w:b w:val="0"/>
                <w:smallCaps/>
                <w:color w:val="5A5A5A" w:themeColor="text1" w:themeTint="A5"/>
                <w:lang w:val="fr-CA"/>
              </w:rPr>
              <w:t xml:space="preserve"> approches appartenant </w:t>
            </w:r>
            <w:proofErr w:type="spellStart"/>
            <w:r w:rsidRPr="00EA46BB">
              <w:rPr>
                <w:rFonts w:eastAsiaTheme="majorEastAsia"/>
                <w:b w:val="0"/>
                <w:smallCaps/>
                <w:color w:val="5A5A5A" w:themeColor="text1" w:themeTint="A5"/>
                <w:lang w:val="fr-CA"/>
              </w:rPr>
              <w:t>a</w:t>
            </w:r>
            <w:proofErr w:type="spellEnd"/>
            <w:r w:rsidRPr="00EA46BB">
              <w:rPr>
                <w:rFonts w:eastAsiaTheme="majorEastAsia"/>
                <w:b w:val="0"/>
                <w:smallCaps/>
                <w:color w:val="5A5A5A" w:themeColor="text1" w:themeTint="A5"/>
                <w:lang w:val="fr-CA"/>
              </w:rPr>
              <w:t xml:space="preserve">̀ au moins l’une des orientations </w:t>
            </w:r>
            <w:proofErr w:type="spellStart"/>
            <w:r w:rsidRPr="00EA46BB">
              <w:rPr>
                <w:rFonts w:eastAsiaTheme="majorEastAsia"/>
                <w:b w:val="0"/>
                <w:smallCaps/>
                <w:color w:val="5A5A5A" w:themeColor="text1" w:themeTint="A5"/>
                <w:lang w:val="fr-CA"/>
              </w:rPr>
              <w:t>théoriques</w:t>
            </w:r>
            <w:proofErr w:type="spellEnd"/>
            <w:r w:rsidRPr="00EA46BB">
              <w:rPr>
                <w:rFonts w:eastAsiaTheme="majorEastAsia"/>
                <w:b w:val="0"/>
                <w:smallCaps/>
                <w:color w:val="5A5A5A" w:themeColor="text1" w:themeTint="A5"/>
                <w:lang w:val="fr-CA"/>
              </w:rPr>
              <w:t xml:space="preserve"> </w:t>
            </w:r>
            <w:proofErr w:type="spellStart"/>
            <w:r w:rsidRPr="00EA46BB">
              <w:rPr>
                <w:rFonts w:eastAsiaTheme="majorEastAsia"/>
                <w:b w:val="0"/>
                <w:smallCaps/>
                <w:color w:val="5A5A5A" w:themeColor="text1" w:themeTint="A5"/>
                <w:lang w:val="fr-CA"/>
              </w:rPr>
              <w:t>générales</w:t>
            </w:r>
            <w:proofErr w:type="spellEnd"/>
            <w:r w:rsidRPr="00EA46BB">
              <w:rPr>
                <w:rFonts w:eastAsiaTheme="majorEastAsia"/>
                <w:b w:val="0"/>
                <w:smallCaps/>
                <w:color w:val="5A5A5A" w:themeColor="text1" w:themeTint="A5"/>
                <w:lang w:val="fr-CA"/>
              </w:rPr>
              <w:t xml:space="preserve"> que voici : psychodynamique, cognitive/comportementale, </w:t>
            </w:r>
            <w:proofErr w:type="spellStart"/>
            <w:r w:rsidRPr="00EA46BB">
              <w:rPr>
                <w:rFonts w:eastAsiaTheme="majorEastAsia"/>
                <w:b w:val="0"/>
                <w:smallCaps/>
                <w:color w:val="5A5A5A" w:themeColor="text1" w:themeTint="A5"/>
                <w:lang w:val="fr-CA"/>
              </w:rPr>
              <w:t>systémique</w:t>
            </w:r>
            <w:proofErr w:type="spellEnd"/>
            <w:r w:rsidRPr="00EA46BB">
              <w:rPr>
                <w:rFonts w:eastAsiaTheme="majorEastAsia"/>
                <w:b w:val="0"/>
                <w:smallCaps/>
                <w:color w:val="5A5A5A" w:themeColor="text1" w:themeTint="A5"/>
                <w:lang w:val="fr-CA"/>
              </w:rPr>
              <w:t xml:space="preserve">/interpersonnelle et humaniste. Un cours où une seule approche serait </w:t>
            </w:r>
            <w:proofErr w:type="spellStart"/>
            <w:r w:rsidRPr="00EA46BB">
              <w:rPr>
                <w:rFonts w:eastAsiaTheme="majorEastAsia"/>
                <w:b w:val="0"/>
                <w:smallCaps/>
                <w:color w:val="5A5A5A" w:themeColor="text1" w:themeTint="A5"/>
                <w:lang w:val="fr-CA"/>
              </w:rPr>
              <w:t>étudiée</w:t>
            </w:r>
            <w:proofErr w:type="spellEnd"/>
            <w:r w:rsidRPr="00EA46BB">
              <w:rPr>
                <w:rFonts w:eastAsiaTheme="majorEastAsia"/>
                <w:b w:val="0"/>
                <w:smallCaps/>
                <w:color w:val="5A5A5A" w:themeColor="text1" w:themeTint="A5"/>
                <w:lang w:val="fr-CA"/>
              </w:rPr>
              <w:t xml:space="preserve"> en profondeur ne serait toutefois pas admissible. </w:t>
            </w:r>
          </w:p>
          <w:p w14:paraId="30C434C8" w14:textId="77777777" w:rsidR="00EA46BB" w:rsidRPr="00EA46BB" w:rsidRDefault="00EA46BB" w:rsidP="00EA46BB">
            <w:pPr>
              <w:pStyle w:val="FieldText"/>
              <w:numPr>
                <w:ilvl w:val="0"/>
                <w:numId w:val="24"/>
              </w:numPr>
              <w:rPr>
                <w:rFonts w:eastAsiaTheme="majorEastAsia"/>
                <w:b w:val="0"/>
                <w:smallCaps/>
                <w:color w:val="5A5A5A" w:themeColor="text1" w:themeTint="A5"/>
                <w:lang w:val="fr-CA"/>
              </w:rPr>
            </w:pPr>
            <w:r w:rsidRPr="00EA46BB">
              <w:rPr>
                <w:rFonts w:eastAsiaTheme="majorEastAsia"/>
                <w:b w:val="0"/>
                <w:smallCaps/>
                <w:color w:val="5A5A5A" w:themeColor="text1" w:themeTint="A5"/>
                <w:lang w:val="fr-CA"/>
              </w:rPr>
              <w:t>-  </w:t>
            </w:r>
            <w:proofErr w:type="spellStart"/>
            <w:r w:rsidRPr="00EA46BB">
              <w:rPr>
                <w:rFonts w:eastAsiaTheme="majorEastAsia"/>
                <w:b w:val="0"/>
                <w:smallCaps/>
                <w:color w:val="5A5A5A" w:themeColor="text1" w:themeTint="A5"/>
                <w:lang w:val="fr-CA"/>
              </w:rPr>
              <w:t>Même</w:t>
            </w:r>
            <w:proofErr w:type="spellEnd"/>
            <w:r w:rsidRPr="00EA46BB">
              <w:rPr>
                <w:rFonts w:eastAsiaTheme="majorEastAsia"/>
                <w:b w:val="0"/>
                <w:smallCaps/>
                <w:color w:val="5A5A5A" w:themeColor="text1" w:themeTint="A5"/>
                <w:lang w:val="fr-CA"/>
              </w:rPr>
              <w:t xml:space="preserve"> si les </w:t>
            </w:r>
            <w:proofErr w:type="spellStart"/>
            <w:r w:rsidRPr="00EA46BB">
              <w:rPr>
                <w:rFonts w:eastAsiaTheme="majorEastAsia"/>
                <w:b w:val="0"/>
                <w:smallCaps/>
                <w:color w:val="5A5A5A" w:themeColor="text1" w:themeTint="A5"/>
                <w:lang w:val="fr-CA"/>
              </w:rPr>
              <w:t>théories</w:t>
            </w:r>
            <w:proofErr w:type="spellEnd"/>
            <w:r w:rsidRPr="00EA46BB">
              <w:rPr>
                <w:rFonts w:eastAsiaTheme="majorEastAsia"/>
                <w:b w:val="0"/>
                <w:smallCaps/>
                <w:color w:val="5A5A5A" w:themeColor="text1" w:themeTint="A5"/>
                <w:lang w:val="fr-CA"/>
              </w:rPr>
              <w:t xml:space="preserve"> guident les interventions, un cours sur les </w:t>
            </w:r>
            <w:proofErr w:type="spellStart"/>
            <w:r w:rsidRPr="00EA46BB">
              <w:rPr>
                <w:rFonts w:eastAsiaTheme="majorEastAsia"/>
                <w:b w:val="0"/>
                <w:smallCaps/>
                <w:color w:val="5A5A5A" w:themeColor="text1" w:themeTint="A5"/>
                <w:lang w:val="fr-CA"/>
              </w:rPr>
              <w:t>théories</w:t>
            </w:r>
            <w:proofErr w:type="spellEnd"/>
            <w:r w:rsidRPr="00EA46BB">
              <w:rPr>
                <w:rFonts w:eastAsiaTheme="majorEastAsia"/>
                <w:b w:val="0"/>
                <w:smallCaps/>
                <w:color w:val="5A5A5A" w:themeColor="text1" w:themeTint="A5"/>
                <w:lang w:val="fr-CA"/>
              </w:rPr>
              <w:t xml:space="preserve"> du counseling se distingue d’un cours sur les interventions (cours au choix). </w:t>
            </w:r>
          </w:p>
          <w:p w14:paraId="7229AE53" w14:textId="77777777" w:rsidR="00EA46BB" w:rsidRPr="00EA46BB" w:rsidRDefault="00EA46BB" w:rsidP="00EA46BB">
            <w:pPr>
              <w:pStyle w:val="FieldText"/>
              <w:numPr>
                <w:ilvl w:val="0"/>
                <w:numId w:val="24"/>
              </w:numPr>
              <w:rPr>
                <w:rFonts w:eastAsiaTheme="majorEastAsia"/>
                <w:b w:val="0"/>
                <w:smallCaps/>
                <w:color w:val="5A5A5A" w:themeColor="text1" w:themeTint="A5"/>
                <w:lang w:val="fr-CA"/>
              </w:rPr>
            </w:pPr>
            <w:r w:rsidRPr="00EA46BB">
              <w:rPr>
                <w:rFonts w:eastAsiaTheme="majorEastAsia"/>
                <w:b w:val="0"/>
                <w:smallCaps/>
                <w:color w:val="5A5A5A" w:themeColor="text1" w:themeTint="A5"/>
                <w:lang w:val="fr-CA"/>
              </w:rPr>
              <w:t>-  Le cours ne peut pas porter seulement sur la dimension psychologique de l’</w:t>
            </w:r>
            <w:proofErr w:type="spellStart"/>
            <w:r w:rsidRPr="00EA46BB">
              <w:rPr>
                <w:rFonts w:eastAsiaTheme="majorEastAsia"/>
                <w:b w:val="0"/>
                <w:smallCaps/>
                <w:color w:val="5A5A5A" w:themeColor="text1" w:themeTint="A5"/>
                <w:lang w:val="fr-CA"/>
              </w:rPr>
              <w:t>expérience</w:t>
            </w:r>
            <w:proofErr w:type="spellEnd"/>
            <w:r w:rsidRPr="00EA46BB">
              <w:rPr>
                <w:rFonts w:eastAsiaTheme="majorEastAsia"/>
                <w:b w:val="0"/>
                <w:smallCaps/>
                <w:color w:val="5A5A5A" w:themeColor="text1" w:themeTint="A5"/>
                <w:lang w:val="fr-CA"/>
              </w:rPr>
              <w:t xml:space="preserve"> humaine ni sur l’application de la </w:t>
            </w:r>
            <w:proofErr w:type="spellStart"/>
            <w:r w:rsidRPr="00EA46BB">
              <w:rPr>
                <w:rFonts w:eastAsiaTheme="majorEastAsia"/>
                <w:b w:val="0"/>
                <w:smallCaps/>
                <w:color w:val="5A5A5A" w:themeColor="text1" w:themeTint="A5"/>
                <w:lang w:val="fr-CA"/>
              </w:rPr>
              <w:t>théorie</w:t>
            </w:r>
            <w:proofErr w:type="spellEnd"/>
            <w:r w:rsidRPr="00EA46BB">
              <w:rPr>
                <w:rFonts w:eastAsiaTheme="majorEastAsia"/>
                <w:b w:val="0"/>
                <w:smallCaps/>
                <w:color w:val="5A5A5A" w:themeColor="text1" w:themeTint="A5"/>
                <w:lang w:val="fr-CA"/>
              </w:rPr>
              <w:t xml:space="preserve"> pour un </w:t>
            </w:r>
            <w:proofErr w:type="spellStart"/>
            <w:r w:rsidRPr="00EA46BB">
              <w:rPr>
                <w:rFonts w:eastAsiaTheme="majorEastAsia"/>
                <w:b w:val="0"/>
                <w:smallCaps/>
                <w:color w:val="5A5A5A" w:themeColor="text1" w:themeTint="A5"/>
                <w:lang w:val="fr-CA"/>
              </w:rPr>
              <w:t>problème</w:t>
            </w:r>
            <w:proofErr w:type="spellEnd"/>
            <w:r w:rsidRPr="00EA46BB">
              <w:rPr>
                <w:rFonts w:eastAsiaTheme="majorEastAsia"/>
                <w:b w:val="0"/>
                <w:smallCaps/>
                <w:color w:val="5A5A5A" w:themeColor="text1" w:themeTint="A5"/>
                <w:lang w:val="fr-CA"/>
              </w:rPr>
              <w:t xml:space="preserve"> ou une population en particulier. </w:t>
            </w:r>
          </w:p>
          <w:p w14:paraId="4411A5E8" w14:textId="77777777" w:rsidR="000620F6" w:rsidRPr="00EA46BB" w:rsidRDefault="00EA46BB" w:rsidP="00AB1ADE">
            <w:pPr>
              <w:pStyle w:val="FieldText"/>
              <w:numPr>
                <w:ilvl w:val="0"/>
                <w:numId w:val="24"/>
              </w:numPr>
              <w:rPr>
                <w:rStyle w:val="IntenseEmphasis"/>
                <w:rFonts w:eastAsiaTheme="majorEastAsia"/>
                <w:bCs/>
                <w:i w:val="0"/>
                <w:iCs w:val="0"/>
                <w:smallCaps/>
                <w:color w:val="5A5A5A" w:themeColor="text1" w:themeTint="A5"/>
                <w:lang w:val="fr-CA"/>
              </w:rPr>
            </w:pPr>
            <w:r w:rsidRPr="00EA46BB">
              <w:rPr>
                <w:rFonts w:eastAsiaTheme="majorEastAsia"/>
                <w:b w:val="0"/>
                <w:smallCaps/>
                <w:color w:val="5A5A5A" w:themeColor="text1" w:themeTint="A5"/>
                <w:lang w:val="fr-CA"/>
              </w:rPr>
              <w:t xml:space="preserve">-  Les cours sur les </w:t>
            </w:r>
            <w:proofErr w:type="spellStart"/>
            <w:r w:rsidRPr="00EA46BB">
              <w:rPr>
                <w:rFonts w:eastAsiaTheme="majorEastAsia"/>
                <w:b w:val="0"/>
                <w:smallCaps/>
                <w:color w:val="5A5A5A" w:themeColor="text1" w:themeTint="A5"/>
                <w:lang w:val="fr-CA"/>
              </w:rPr>
              <w:t>théories</w:t>
            </w:r>
            <w:proofErr w:type="spellEnd"/>
            <w:r w:rsidRPr="00EA46BB">
              <w:rPr>
                <w:rFonts w:eastAsiaTheme="majorEastAsia"/>
                <w:b w:val="0"/>
                <w:smallCaps/>
                <w:color w:val="5A5A5A" w:themeColor="text1" w:themeTint="A5"/>
                <w:lang w:val="fr-CA"/>
              </w:rPr>
              <w:t xml:space="preserve"> du counseling se </w:t>
            </w:r>
            <w:proofErr w:type="spellStart"/>
            <w:r w:rsidRPr="00EA46BB">
              <w:rPr>
                <w:rFonts w:eastAsiaTheme="majorEastAsia"/>
                <w:b w:val="0"/>
                <w:smallCaps/>
                <w:color w:val="5A5A5A" w:themeColor="text1" w:themeTint="A5"/>
                <w:lang w:val="fr-CA"/>
              </w:rPr>
              <w:t>caractérisent</w:t>
            </w:r>
            <w:proofErr w:type="spellEnd"/>
            <w:r w:rsidRPr="00EA46BB">
              <w:rPr>
                <w:rFonts w:eastAsiaTheme="majorEastAsia"/>
                <w:b w:val="0"/>
                <w:smallCaps/>
                <w:color w:val="5A5A5A" w:themeColor="text1" w:themeTint="A5"/>
                <w:lang w:val="fr-CA"/>
              </w:rPr>
              <w:t xml:space="preserve"> souvent par une insistance sur l’</w:t>
            </w:r>
            <w:proofErr w:type="spellStart"/>
            <w:r w:rsidRPr="00EA46BB">
              <w:rPr>
                <w:rFonts w:eastAsiaTheme="majorEastAsia"/>
                <w:b w:val="0"/>
                <w:smallCaps/>
                <w:color w:val="5A5A5A" w:themeColor="text1" w:themeTint="A5"/>
                <w:lang w:val="fr-CA"/>
              </w:rPr>
              <w:t>intégration</w:t>
            </w:r>
            <w:proofErr w:type="spellEnd"/>
            <w:r w:rsidRPr="00EA46BB">
              <w:rPr>
                <w:rFonts w:eastAsiaTheme="majorEastAsia"/>
                <w:b w:val="0"/>
                <w:smallCaps/>
                <w:color w:val="5A5A5A" w:themeColor="text1" w:themeTint="A5"/>
                <w:lang w:val="fr-CA"/>
              </w:rPr>
              <w:t xml:space="preserve"> de </w:t>
            </w:r>
            <w:proofErr w:type="spellStart"/>
            <w:r w:rsidRPr="00EA46BB">
              <w:rPr>
                <w:rFonts w:eastAsiaTheme="majorEastAsia"/>
                <w:b w:val="0"/>
                <w:smallCaps/>
                <w:color w:val="5A5A5A" w:themeColor="text1" w:themeTint="A5"/>
                <w:lang w:val="fr-CA"/>
              </w:rPr>
              <w:t>différentes</w:t>
            </w:r>
            <w:proofErr w:type="spellEnd"/>
            <w:r w:rsidRPr="00EA46BB">
              <w:rPr>
                <w:rFonts w:eastAsiaTheme="majorEastAsia"/>
                <w:b w:val="0"/>
                <w:smallCaps/>
                <w:color w:val="5A5A5A" w:themeColor="text1" w:themeTint="A5"/>
                <w:lang w:val="fr-CA"/>
              </w:rPr>
              <w:t xml:space="preserve"> </w:t>
            </w:r>
            <w:proofErr w:type="spellStart"/>
            <w:r w:rsidRPr="00EA46BB">
              <w:rPr>
                <w:rFonts w:eastAsiaTheme="majorEastAsia"/>
                <w:b w:val="0"/>
                <w:smallCaps/>
                <w:color w:val="5A5A5A" w:themeColor="text1" w:themeTint="A5"/>
                <w:lang w:val="fr-CA"/>
              </w:rPr>
              <w:t>théories</w:t>
            </w:r>
            <w:proofErr w:type="spellEnd"/>
            <w:r w:rsidRPr="00EA46BB">
              <w:rPr>
                <w:rFonts w:eastAsiaTheme="majorEastAsia"/>
                <w:b w:val="0"/>
                <w:smallCaps/>
                <w:color w:val="5A5A5A" w:themeColor="text1" w:themeTint="A5"/>
                <w:lang w:val="fr-CA"/>
              </w:rPr>
              <w:t xml:space="preserve"> à un style </w:t>
            </w:r>
            <w:proofErr w:type="spellStart"/>
            <w:r w:rsidRPr="00EA46BB">
              <w:rPr>
                <w:rFonts w:eastAsiaTheme="majorEastAsia"/>
                <w:b w:val="0"/>
                <w:smallCaps/>
                <w:color w:val="5A5A5A" w:themeColor="text1" w:themeTint="A5"/>
                <w:lang w:val="fr-CA"/>
              </w:rPr>
              <w:t>théorique</w:t>
            </w:r>
            <w:proofErr w:type="spellEnd"/>
            <w:r w:rsidRPr="00EA46BB">
              <w:rPr>
                <w:rFonts w:eastAsiaTheme="majorEastAsia"/>
                <w:b w:val="0"/>
                <w:smallCaps/>
                <w:color w:val="5A5A5A" w:themeColor="text1" w:themeTint="A5"/>
                <w:lang w:val="fr-CA"/>
              </w:rPr>
              <w:t xml:space="preserve"> personnel ou à une </w:t>
            </w:r>
            <w:proofErr w:type="spellStart"/>
            <w:r w:rsidRPr="00EA46BB">
              <w:rPr>
                <w:rFonts w:eastAsiaTheme="majorEastAsia"/>
                <w:b w:val="0"/>
                <w:smallCaps/>
                <w:color w:val="5A5A5A" w:themeColor="text1" w:themeTint="A5"/>
                <w:lang w:val="fr-CA"/>
              </w:rPr>
              <w:t>façon</w:t>
            </w:r>
            <w:proofErr w:type="spellEnd"/>
            <w:r w:rsidRPr="00EA46BB">
              <w:rPr>
                <w:rFonts w:eastAsiaTheme="majorEastAsia"/>
                <w:b w:val="0"/>
                <w:smallCaps/>
                <w:color w:val="5A5A5A" w:themeColor="text1" w:themeTint="A5"/>
                <w:lang w:val="fr-CA"/>
              </w:rPr>
              <w:t xml:space="preserve"> personnelle de concevoir la relation d’aide et de travailler avec la </w:t>
            </w:r>
            <w:proofErr w:type="spellStart"/>
            <w:r w:rsidRPr="00EA46BB">
              <w:rPr>
                <w:rFonts w:eastAsiaTheme="majorEastAsia"/>
                <w:b w:val="0"/>
                <w:smallCaps/>
                <w:color w:val="5A5A5A" w:themeColor="text1" w:themeTint="A5"/>
                <w:lang w:val="fr-CA"/>
              </w:rPr>
              <w:t>clientèle</w:t>
            </w:r>
            <w:proofErr w:type="spellEnd"/>
            <w:r w:rsidRPr="00EA46BB">
              <w:rPr>
                <w:rFonts w:eastAsiaTheme="majorEastAsia"/>
                <w:b w:val="0"/>
                <w:smallCaps/>
                <w:color w:val="5A5A5A" w:themeColor="text1" w:themeTint="A5"/>
                <w:lang w:val="fr-CA"/>
              </w:rPr>
              <w:t>.</w:t>
            </w:r>
            <w:r w:rsidRPr="00EA46BB">
              <w:rPr>
                <w:rFonts w:eastAsiaTheme="majorEastAsia"/>
                <w:bCs/>
                <w:smallCaps/>
                <w:color w:val="5A5A5A" w:themeColor="text1" w:themeTint="A5"/>
                <w:lang w:val="fr-CA"/>
              </w:rPr>
              <w:t xml:space="preserve"> </w:t>
            </w:r>
          </w:p>
        </w:tc>
      </w:tr>
      <w:tr w:rsidR="00D52EC7" w:rsidRPr="004A0690" w14:paraId="350675DE" w14:textId="77777777" w:rsidTr="003D0BBE">
        <w:trPr>
          <w:trHeight w:val="2105"/>
        </w:trPr>
        <w:tc>
          <w:tcPr>
            <w:tcW w:w="4815" w:type="dxa"/>
            <w:tcBorders>
              <w:top w:val="single" w:sz="4" w:space="0" w:color="95B3D7" w:themeColor="accent1" w:themeTint="99"/>
              <w:left w:val="single" w:sz="4" w:space="0" w:color="ACB9CA"/>
              <w:right w:val="single" w:sz="4" w:space="0" w:color="ACB9CA"/>
            </w:tcBorders>
            <w:hideMark/>
          </w:tcPr>
          <w:p w14:paraId="1EC2BDDA" w14:textId="77777777" w:rsidR="00D52EC7" w:rsidRPr="002F1565" w:rsidRDefault="00D52EC7" w:rsidP="00EA46BB">
            <w:pPr>
              <w:rPr>
                <w:rFonts w:asciiTheme="majorHAnsi" w:eastAsiaTheme="majorEastAsia" w:hAnsiTheme="majorHAnsi" w:cstheme="majorBidi"/>
                <w:color w:val="365F91" w:themeColor="accent1" w:themeShade="BF"/>
                <w:lang w:val="fr-CA"/>
              </w:rPr>
            </w:pPr>
          </w:p>
          <w:p w14:paraId="2FFA1C0E" w14:textId="3D0FD84B" w:rsidR="00D52EC7" w:rsidRPr="00BA56B5" w:rsidRDefault="00AF5CFD" w:rsidP="00EA46BB">
            <w:pPr>
              <w:rPr>
                <w:rFonts w:ascii="Aptos SemiBold" w:eastAsiaTheme="majorEastAsia" w:hAnsi="Aptos SemiBold" w:cstheme="majorBidi"/>
                <w:color w:val="365F91" w:themeColor="accent1" w:themeShade="BF"/>
                <w:sz w:val="18"/>
                <w:szCs w:val="22"/>
                <w:lang w:val="fr-CA"/>
              </w:rPr>
            </w:pPr>
            <w:r w:rsidRPr="00BA56B5">
              <w:rPr>
                <w:rFonts w:ascii="Aptos SemiBold" w:eastAsiaTheme="majorEastAsia" w:hAnsi="Aptos SemiBold" w:cstheme="majorBidi"/>
                <w:color w:val="365F91" w:themeColor="accent1" w:themeShade="BF"/>
                <w:sz w:val="18"/>
                <w:szCs w:val="22"/>
                <w:lang w:val="fr-CA"/>
              </w:rPr>
              <w:t>TECHNIQUES DE COUNSELING ET DE COMMUNICATION</w:t>
            </w:r>
          </w:p>
          <w:p w14:paraId="2912FFFB" w14:textId="77777777" w:rsidR="00D52EC7" w:rsidRPr="00EA46BB" w:rsidRDefault="00D52EC7" w:rsidP="00AB1ADE">
            <w:pPr>
              <w:rPr>
                <w:smallCaps/>
                <w:color w:val="5A5A5A" w:themeColor="text1" w:themeTint="A5"/>
                <w:lang w:val="fr-CA"/>
              </w:rPr>
            </w:pPr>
            <w:r w:rsidRPr="00EA46BB">
              <w:rPr>
                <w:smallCaps/>
                <w:color w:val="5A5A5A" w:themeColor="text1" w:themeTint="A5"/>
                <w:lang w:val="fr-CA"/>
              </w:rPr>
              <w:t xml:space="preserve">Le cours doit </w:t>
            </w:r>
            <w:proofErr w:type="spellStart"/>
            <w:r w:rsidRPr="00EA46BB">
              <w:rPr>
                <w:smallCaps/>
                <w:color w:val="5A5A5A" w:themeColor="text1" w:themeTint="A5"/>
                <w:lang w:val="fr-CA"/>
              </w:rPr>
              <w:t>présenter</w:t>
            </w:r>
            <w:proofErr w:type="spellEnd"/>
            <w:r w:rsidRPr="00EA46BB">
              <w:rPr>
                <w:smallCaps/>
                <w:color w:val="5A5A5A" w:themeColor="text1" w:themeTint="A5"/>
                <w:lang w:val="fr-CA"/>
              </w:rPr>
              <w:t xml:space="preserve"> les principales techniques d’entrevue et de counseling, </w:t>
            </w:r>
            <w:proofErr w:type="spellStart"/>
            <w:r w:rsidRPr="00EA46BB">
              <w:rPr>
                <w:smallCaps/>
                <w:color w:val="5A5A5A" w:themeColor="text1" w:themeTint="A5"/>
                <w:lang w:val="fr-CA"/>
              </w:rPr>
              <w:t>nécessaires</w:t>
            </w:r>
            <w:proofErr w:type="spellEnd"/>
            <w:r w:rsidRPr="00EA46BB">
              <w:rPr>
                <w:smallCaps/>
                <w:color w:val="5A5A5A" w:themeColor="text1" w:themeTint="A5"/>
                <w:lang w:val="fr-CA"/>
              </w:rPr>
              <w:t xml:space="preserve"> pour </w:t>
            </w:r>
            <w:proofErr w:type="spellStart"/>
            <w:r w:rsidRPr="00EA46BB">
              <w:rPr>
                <w:smallCaps/>
                <w:color w:val="5A5A5A" w:themeColor="text1" w:themeTint="A5"/>
                <w:lang w:val="fr-CA"/>
              </w:rPr>
              <w:t>établir</w:t>
            </w:r>
            <w:proofErr w:type="spellEnd"/>
            <w:r w:rsidRPr="00EA46BB">
              <w:rPr>
                <w:smallCaps/>
                <w:color w:val="5A5A5A" w:themeColor="text1" w:themeTint="A5"/>
                <w:lang w:val="fr-CA"/>
              </w:rPr>
              <w:t xml:space="preserve"> une bonne relation avec la </w:t>
            </w:r>
            <w:proofErr w:type="spellStart"/>
            <w:r w:rsidRPr="00EA46BB">
              <w:rPr>
                <w:smallCaps/>
                <w:color w:val="5A5A5A" w:themeColor="text1" w:themeTint="A5"/>
                <w:lang w:val="fr-CA"/>
              </w:rPr>
              <w:t>clientèle</w:t>
            </w:r>
            <w:proofErr w:type="spellEnd"/>
            <w:r w:rsidRPr="00EA46BB">
              <w:rPr>
                <w:smallCaps/>
                <w:color w:val="5A5A5A" w:themeColor="text1" w:themeTint="A5"/>
                <w:lang w:val="fr-CA"/>
              </w:rPr>
              <w:t xml:space="preserve"> ainsi que pour </w:t>
            </w:r>
            <w:proofErr w:type="spellStart"/>
            <w:r w:rsidRPr="00EA46BB">
              <w:rPr>
                <w:smallCaps/>
                <w:color w:val="5A5A5A" w:themeColor="text1" w:themeTint="A5"/>
                <w:lang w:val="fr-CA"/>
              </w:rPr>
              <w:t>établir</w:t>
            </w:r>
            <w:proofErr w:type="spellEnd"/>
            <w:r w:rsidRPr="00EA46BB">
              <w:rPr>
                <w:smallCaps/>
                <w:color w:val="5A5A5A" w:themeColor="text1" w:themeTint="A5"/>
                <w:lang w:val="fr-CA"/>
              </w:rPr>
              <w:t xml:space="preserve"> et maintenir des limites professionnelles </w:t>
            </w:r>
            <w:proofErr w:type="spellStart"/>
            <w:r w:rsidRPr="00EA46BB">
              <w:rPr>
                <w:smallCaps/>
                <w:color w:val="5A5A5A" w:themeColor="text1" w:themeTint="A5"/>
                <w:lang w:val="fr-CA"/>
              </w:rPr>
              <w:t>adéquates</w:t>
            </w:r>
            <w:proofErr w:type="spellEnd"/>
            <w:r w:rsidRPr="00EA46BB">
              <w:rPr>
                <w:smallCaps/>
                <w:color w:val="5A5A5A" w:themeColor="text1" w:themeTint="A5"/>
                <w:lang w:val="fr-CA"/>
              </w:rPr>
              <w:t xml:space="preserve">. La </w:t>
            </w:r>
            <w:proofErr w:type="spellStart"/>
            <w:r w:rsidRPr="00EA46BB">
              <w:rPr>
                <w:smallCaps/>
                <w:color w:val="5A5A5A" w:themeColor="text1" w:themeTint="A5"/>
                <w:lang w:val="fr-CA"/>
              </w:rPr>
              <w:t>réflexion</w:t>
            </w:r>
            <w:proofErr w:type="spellEnd"/>
            <w:r w:rsidRPr="00EA46BB">
              <w:rPr>
                <w:smallCaps/>
                <w:color w:val="5A5A5A" w:themeColor="text1" w:themeTint="A5"/>
                <w:lang w:val="fr-CA"/>
              </w:rPr>
              <w:t xml:space="preserve"> et l’introspection des </w:t>
            </w:r>
            <w:proofErr w:type="spellStart"/>
            <w:r w:rsidRPr="00EA46BB">
              <w:rPr>
                <w:smallCaps/>
                <w:color w:val="5A5A5A" w:themeColor="text1" w:themeTint="A5"/>
                <w:lang w:val="fr-CA"/>
              </w:rPr>
              <w:t>étudiants</w:t>
            </w:r>
            <w:proofErr w:type="spellEnd"/>
            <w:r w:rsidRPr="00EA46BB">
              <w:rPr>
                <w:smallCaps/>
                <w:color w:val="5A5A5A" w:themeColor="text1" w:themeTint="A5"/>
                <w:lang w:val="fr-CA"/>
              </w:rPr>
              <w:t xml:space="preserve"> doivent d’ailleurs </w:t>
            </w:r>
            <w:proofErr w:type="spellStart"/>
            <w:r w:rsidRPr="00EA46BB">
              <w:rPr>
                <w:smallCaps/>
                <w:color w:val="5A5A5A" w:themeColor="text1" w:themeTint="A5"/>
                <w:lang w:val="fr-CA"/>
              </w:rPr>
              <w:t>être</w:t>
            </w:r>
            <w:proofErr w:type="spellEnd"/>
            <w:r w:rsidRPr="00EA46BB">
              <w:rPr>
                <w:smallCaps/>
                <w:color w:val="5A5A5A" w:themeColor="text1" w:themeTint="A5"/>
                <w:lang w:val="fr-CA"/>
              </w:rPr>
              <w:t xml:space="preserve"> </w:t>
            </w:r>
            <w:proofErr w:type="spellStart"/>
            <w:r w:rsidRPr="00EA46BB">
              <w:rPr>
                <w:smallCaps/>
                <w:color w:val="5A5A5A" w:themeColor="text1" w:themeTint="A5"/>
                <w:lang w:val="fr-CA"/>
              </w:rPr>
              <w:t>évaluées</w:t>
            </w:r>
            <w:proofErr w:type="spellEnd"/>
            <w:r w:rsidRPr="00EA46BB">
              <w:rPr>
                <w:smallCaps/>
                <w:color w:val="5A5A5A" w:themeColor="text1" w:themeTint="A5"/>
                <w:lang w:val="fr-CA"/>
              </w:rPr>
              <w:t>.</w:t>
            </w:r>
          </w:p>
        </w:tc>
        <w:tc>
          <w:tcPr>
            <w:tcW w:w="1276" w:type="dxa"/>
            <w:tcBorders>
              <w:top w:val="single" w:sz="4" w:space="0" w:color="ACB9CA"/>
              <w:left w:val="nil"/>
              <w:bottom w:val="single" w:sz="4" w:space="0" w:color="95B3D7" w:themeColor="accent1" w:themeTint="99"/>
              <w:right w:val="single" w:sz="4" w:space="0" w:color="ACB9CA"/>
            </w:tcBorders>
            <w:hideMark/>
          </w:tcPr>
          <w:p w14:paraId="58F3112E" w14:textId="77777777" w:rsidR="00D52EC7" w:rsidRPr="00EA46BB" w:rsidRDefault="00D52EC7" w:rsidP="00AB1ADE">
            <w:pPr>
              <w:rPr>
                <w:rFonts w:asciiTheme="majorHAnsi" w:eastAsiaTheme="majorEastAsia" w:hAnsiTheme="majorHAnsi" w:cstheme="majorBidi"/>
                <w:color w:val="365F91" w:themeColor="accent1" w:themeShade="BF"/>
                <w:lang w:val="fr-CA"/>
              </w:rPr>
            </w:pPr>
            <w:r w:rsidRPr="00EA46BB">
              <w:rPr>
                <w:rFonts w:asciiTheme="majorHAnsi" w:eastAsiaTheme="majorEastAsia" w:hAnsiTheme="majorHAnsi" w:cstheme="majorBidi"/>
                <w:color w:val="365F91" w:themeColor="accent1" w:themeShade="BF"/>
                <w:lang w:val="fr-CA"/>
              </w:rPr>
              <w:t> </w:t>
            </w:r>
          </w:p>
        </w:tc>
        <w:tc>
          <w:tcPr>
            <w:tcW w:w="8129" w:type="dxa"/>
            <w:gridSpan w:val="3"/>
            <w:tcBorders>
              <w:top w:val="single" w:sz="4" w:space="0" w:color="ACB9CA"/>
              <w:left w:val="nil"/>
              <w:bottom w:val="single" w:sz="4" w:space="0" w:color="95B3D7" w:themeColor="accent1" w:themeTint="99"/>
              <w:right w:val="single" w:sz="4" w:space="0" w:color="ACB9CA"/>
            </w:tcBorders>
            <w:noWrap/>
            <w:hideMark/>
          </w:tcPr>
          <w:p w14:paraId="7FE6F91C" w14:textId="77777777" w:rsidR="00D52EC7" w:rsidRPr="00EA46BB" w:rsidRDefault="00D52EC7" w:rsidP="00AB1ADE">
            <w:pPr>
              <w:rPr>
                <w:rFonts w:asciiTheme="majorHAnsi" w:eastAsiaTheme="majorEastAsia" w:hAnsiTheme="majorHAnsi" w:cstheme="majorBidi"/>
                <w:color w:val="365F91" w:themeColor="accent1" w:themeShade="BF"/>
                <w:lang w:val="fr-CA"/>
              </w:rPr>
            </w:pPr>
          </w:p>
        </w:tc>
      </w:tr>
      <w:tr w:rsidR="000620F6" w:rsidRPr="004A0690" w14:paraId="02BF077E" w14:textId="77777777" w:rsidTr="003D0BBE">
        <w:trPr>
          <w:trHeight w:val="271"/>
        </w:trPr>
        <w:tc>
          <w:tcPr>
            <w:tcW w:w="14220" w:type="dxa"/>
            <w:gridSpan w:val="5"/>
            <w:tcBorders>
              <w:left w:val="single" w:sz="4" w:space="0" w:color="ACB9CA"/>
              <w:bottom w:val="single" w:sz="4" w:space="0" w:color="ACB9CA"/>
              <w:right w:val="single" w:sz="4" w:space="0" w:color="ACB9CA"/>
            </w:tcBorders>
            <w:shd w:val="clear" w:color="auto" w:fill="FFFFFF" w:themeFill="background1"/>
          </w:tcPr>
          <w:p w14:paraId="53E491ED" w14:textId="33889865" w:rsidR="000620F6" w:rsidRPr="00BF555D" w:rsidRDefault="000620F6" w:rsidP="00BF555D">
            <w:pPr>
              <w:pStyle w:val="FieldText"/>
              <w:rPr>
                <w:rStyle w:val="SubtleReference"/>
                <w:b w:val="0"/>
                <w:lang w:val="fr-CA"/>
              </w:rPr>
            </w:pPr>
          </w:p>
        </w:tc>
      </w:tr>
      <w:tr w:rsidR="001C2505" w:rsidRPr="004A0690" w14:paraId="33F60621" w14:textId="77777777" w:rsidTr="003D0BBE">
        <w:trPr>
          <w:trHeight w:val="271"/>
        </w:trPr>
        <w:tc>
          <w:tcPr>
            <w:tcW w:w="14220" w:type="dxa"/>
            <w:gridSpan w:val="5"/>
            <w:tcBorders>
              <w:left w:val="single" w:sz="4" w:space="0" w:color="ACB9CA"/>
              <w:bottom w:val="single" w:sz="4" w:space="0" w:color="ACB9CA"/>
              <w:right w:val="single" w:sz="4" w:space="0" w:color="ACB9CA"/>
            </w:tcBorders>
            <w:shd w:val="clear" w:color="auto" w:fill="FFFFFF" w:themeFill="background1"/>
          </w:tcPr>
          <w:tbl>
            <w:tblPr>
              <w:tblW w:w="6007" w:type="dxa"/>
              <w:tblLook w:val="04A0" w:firstRow="1" w:lastRow="0" w:firstColumn="1" w:lastColumn="0" w:noHBand="0" w:noVBand="1"/>
            </w:tblPr>
            <w:tblGrid>
              <w:gridCol w:w="4657"/>
              <w:gridCol w:w="1350"/>
            </w:tblGrid>
            <w:tr w:rsidR="001C2505" w:rsidRPr="004A0690" w14:paraId="5BFC697D" w14:textId="77777777" w:rsidTr="00D52EC7">
              <w:trPr>
                <w:trHeight w:val="3066"/>
              </w:trPr>
              <w:tc>
                <w:tcPr>
                  <w:tcW w:w="4657" w:type="dxa"/>
                  <w:tcBorders>
                    <w:left w:val="single" w:sz="4" w:space="0" w:color="ACB9CA"/>
                    <w:right w:val="single" w:sz="4" w:space="0" w:color="ACB9CA"/>
                  </w:tcBorders>
                  <w:shd w:val="clear" w:color="auto" w:fill="F2F2F2" w:themeFill="background1" w:themeFillShade="F2"/>
                  <w:hideMark/>
                </w:tcPr>
                <w:p w14:paraId="51AD9E6A" w14:textId="77777777" w:rsidR="001C2505" w:rsidRDefault="001C2505" w:rsidP="00992A2E">
                  <w:pPr>
                    <w:rPr>
                      <w:rFonts w:ascii="Aptos" w:hAnsi="Aptos" w:cstheme="minorHAnsi"/>
                      <w:color w:val="404040" w:themeColor="text1" w:themeTint="BF"/>
                      <w:sz w:val="18"/>
                      <w:szCs w:val="18"/>
                      <w:lang w:val="fr-CA"/>
                    </w:rPr>
                  </w:pPr>
                  <w:r w:rsidRPr="001C2505">
                    <w:rPr>
                      <w:rFonts w:ascii="Aptos" w:hAnsi="Aptos" w:cstheme="minorHAnsi"/>
                      <w:color w:val="4F81BD" w:themeColor="accent1"/>
                      <w:sz w:val="18"/>
                      <w:szCs w:val="18"/>
                      <w:lang w:val="fr-CA"/>
                    </w:rPr>
                    <w:br/>
                  </w:r>
                  <w:r w:rsidRPr="001C2505">
                    <w:rPr>
                      <w:rStyle w:val="Strong"/>
                      <w:rFonts w:ascii="Aptos" w:hAnsi="Aptos" w:cstheme="minorHAnsi"/>
                      <w:color w:val="4F81BD" w:themeColor="accent1"/>
                      <w:sz w:val="18"/>
                      <w:szCs w:val="18"/>
                      <w:lang w:val="fr-CA"/>
                    </w:rPr>
                    <w:t>ÉTHIQUE PROFESSIONNELLE (OBLIGATOIRE) :</w:t>
                  </w:r>
                  <w:r w:rsidRPr="001C2505">
                    <w:rPr>
                      <w:rFonts w:ascii="Aptos" w:hAnsi="Aptos" w:cstheme="minorHAnsi"/>
                      <w:sz w:val="18"/>
                      <w:szCs w:val="18"/>
                      <w:lang w:val="fr-CA"/>
                    </w:rPr>
                    <w:br/>
                  </w:r>
                  <w:r w:rsidRPr="00147008">
                    <w:rPr>
                      <w:rFonts w:ascii="Aptos" w:hAnsi="Aptos" w:cstheme="minorHAnsi"/>
                      <w:color w:val="404040" w:themeColor="text1" w:themeTint="BF"/>
                      <w:sz w:val="18"/>
                      <w:szCs w:val="18"/>
                      <w:lang w:val="fr-CA"/>
                    </w:rPr>
                    <w:t>QUESTIONS D'ÉTHIQUE ET D'ASPECTS JURIDIQUES DANS LA RECHERCHE LIÉE À L'INTERVENTION EN COUNSELLING ET/OU AUX ÉVALUATIONS. ÉTUDE DES CODES D'ÉTHIQUE, DE LA PRISE DE DÉCISION ÉTHIQUE, DE L'ÉTHIQUE DANS LES RELATIONS PROFESSIONNELLES ET DES NORMES DE PRATIQUE. LES COURS PORTANT UNIQUEMENT SUR L'ÉTHIQUE DE LA RECHERCHE ET NE TRAITANT PAS DE L'ÉTHIQUE EN COUNSELLING PROFESSIONNEL NE SONT PAS SUFFISANTS POUR CETTE CATÉGORIE.</w:t>
                  </w:r>
                </w:p>
                <w:p w14:paraId="00C029C0" w14:textId="77777777" w:rsidR="001559F7" w:rsidRPr="001559F7" w:rsidRDefault="001559F7" w:rsidP="001559F7">
                  <w:pPr>
                    <w:rPr>
                      <w:rFonts w:ascii="Aptos" w:hAnsi="Aptos" w:cstheme="minorHAnsi"/>
                      <w:smallCaps/>
                      <w:color w:val="5A5A5A" w:themeColor="text1" w:themeTint="A5"/>
                      <w:sz w:val="18"/>
                      <w:szCs w:val="18"/>
                      <w:lang w:val="fr-CA"/>
                    </w:rPr>
                  </w:pPr>
                  <w:r w:rsidRPr="001559F7">
                    <w:rPr>
                      <w:rFonts w:ascii="Aptos" w:hAnsi="Aptos" w:cstheme="minorHAnsi"/>
                      <w:smallCaps/>
                      <w:color w:val="5A5A5A" w:themeColor="text1" w:themeTint="A5"/>
                      <w:sz w:val="18"/>
                      <w:szCs w:val="18"/>
                      <w:lang w:val="fr-CA"/>
                    </w:rPr>
                    <w:t>COMPÉTENCES EN COUNSELLING ET EN COMMUNICATION, DIRECTIVES SUPPLÉMENTAIRES :</w:t>
                  </w:r>
                </w:p>
                <w:p w14:paraId="670E5814" w14:textId="77777777" w:rsidR="001559F7" w:rsidRPr="001559F7" w:rsidRDefault="001559F7" w:rsidP="001559F7">
                  <w:pPr>
                    <w:numPr>
                      <w:ilvl w:val="0"/>
                      <w:numId w:val="44"/>
                    </w:numPr>
                    <w:rPr>
                      <w:rFonts w:ascii="Aptos" w:hAnsi="Aptos" w:cstheme="minorHAnsi"/>
                      <w:smallCaps/>
                      <w:color w:val="5A5A5A" w:themeColor="text1" w:themeTint="A5"/>
                      <w:sz w:val="18"/>
                      <w:szCs w:val="18"/>
                      <w:lang w:val="fr-CA"/>
                    </w:rPr>
                  </w:pPr>
                  <w:r w:rsidRPr="001559F7">
                    <w:rPr>
                      <w:rFonts w:ascii="Aptos" w:hAnsi="Aptos" w:cstheme="minorHAnsi"/>
                      <w:smallCaps/>
                      <w:color w:val="5A5A5A" w:themeColor="text1" w:themeTint="A5"/>
                      <w:sz w:val="18"/>
                      <w:szCs w:val="18"/>
                      <w:lang w:val="fr-CA"/>
                    </w:rPr>
                    <w:t>LE COURS DOIT FAIRE PARTIE D’UN PROGRAMME D’ÉTUDES SUPÉRIEURES EN COUNSELLING ET ÊTRE ENSEIGNÉ PAR UN(E) PROFESSEUR(E) AYANT UNE FORMATION EN COUNSELLING.</w:t>
                  </w:r>
                </w:p>
                <w:p w14:paraId="2C55F359" w14:textId="77777777" w:rsidR="001559F7" w:rsidRPr="001559F7" w:rsidRDefault="001559F7" w:rsidP="001559F7">
                  <w:pPr>
                    <w:numPr>
                      <w:ilvl w:val="0"/>
                      <w:numId w:val="44"/>
                    </w:numPr>
                    <w:rPr>
                      <w:rFonts w:ascii="Aptos" w:hAnsi="Aptos" w:cstheme="minorHAnsi"/>
                      <w:smallCaps/>
                      <w:color w:val="5A5A5A" w:themeColor="text1" w:themeTint="A5"/>
                      <w:sz w:val="18"/>
                      <w:szCs w:val="18"/>
                      <w:lang w:val="fr-CA"/>
                    </w:rPr>
                  </w:pPr>
                  <w:r w:rsidRPr="001559F7">
                    <w:rPr>
                      <w:rFonts w:ascii="Aptos" w:hAnsi="Aptos" w:cstheme="minorHAnsi"/>
                      <w:smallCaps/>
                      <w:color w:val="5A5A5A" w:themeColor="text1" w:themeTint="A5"/>
                      <w:sz w:val="18"/>
                      <w:szCs w:val="18"/>
                      <w:lang w:val="fr-CA"/>
                    </w:rPr>
                    <w:t>LE MANUEL DU COURS, LES LECTURES OBLIGATOIRES ET LES ACTIVITÉS DU COURS DOIVENT PORTER PRINCIPALEMENT SUR LE DÉVELOPPEMENT DES COMPÉTENCES INTERPERSONNELLES ET DE COMMUNICATION QUI SONT ESSENTIELLES À UNE PRATIQUE EFFICACE EN COUNSELLING.</w:t>
                  </w:r>
                </w:p>
                <w:p w14:paraId="3824951E" w14:textId="0116067E" w:rsidR="001559F7" w:rsidRPr="001C2505" w:rsidRDefault="001559F7" w:rsidP="00992A2E">
                  <w:pPr>
                    <w:rPr>
                      <w:rFonts w:ascii="Aptos" w:hAnsi="Aptos" w:cstheme="minorHAnsi"/>
                      <w:smallCaps/>
                      <w:color w:val="5A5A5A" w:themeColor="text1" w:themeTint="A5"/>
                      <w:sz w:val="18"/>
                      <w:szCs w:val="18"/>
                      <w:lang w:val="fr-CA"/>
                    </w:rPr>
                  </w:pPr>
                </w:p>
              </w:tc>
              <w:tc>
                <w:tcPr>
                  <w:tcW w:w="1350" w:type="dxa"/>
                  <w:tcBorders>
                    <w:top w:val="single" w:sz="4" w:space="0" w:color="8DB3E2" w:themeColor="text2" w:themeTint="66"/>
                    <w:left w:val="nil"/>
                    <w:bottom w:val="single" w:sz="4" w:space="0" w:color="95B3D7" w:themeColor="accent1" w:themeTint="99"/>
                    <w:right w:val="single" w:sz="4" w:space="0" w:color="ACB9CA"/>
                  </w:tcBorders>
                  <w:shd w:val="clear" w:color="auto" w:fill="F2F2F2" w:themeFill="background1" w:themeFillShade="F2"/>
                  <w:hideMark/>
                </w:tcPr>
                <w:p w14:paraId="6E796401" w14:textId="77777777" w:rsidR="001C2505" w:rsidRPr="00666F40" w:rsidRDefault="001C2505" w:rsidP="001C2505">
                  <w:pPr>
                    <w:pStyle w:val="ListBullet"/>
                    <w:tabs>
                      <w:tab w:val="clear" w:pos="360"/>
                    </w:tabs>
                    <w:rPr>
                      <w:lang w:val="fr-CA"/>
                    </w:rPr>
                  </w:pPr>
                </w:p>
                <w:p w14:paraId="41FE7ED6" w14:textId="77777777" w:rsidR="001C2505" w:rsidRPr="00666F40" w:rsidRDefault="001C2505" w:rsidP="001C2505">
                  <w:pPr>
                    <w:rPr>
                      <w:lang w:val="fr-CA"/>
                    </w:rPr>
                  </w:pPr>
                </w:p>
                <w:p w14:paraId="5B54B6FA" w14:textId="77777777" w:rsidR="001C2505" w:rsidRPr="00666F40" w:rsidRDefault="001C2505" w:rsidP="001C2505">
                  <w:pPr>
                    <w:pStyle w:val="ListBullet"/>
                    <w:tabs>
                      <w:tab w:val="clear" w:pos="360"/>
                    </w:tabs>
                    <w:rPr>
                      <w:lang w:val="fr-CA"/>
                    </w:rPr>
                  </w:pPr>
                </w:p>
              </w:tc>
            </w:tr>
          </w:tbl>
          <w:p w14:paraId="29A1819C" w14:textId="77777777" w:rsidR="001C2505" w:rsidRPr="00BF555D" w:rsidRDefault="001C2505" w:rsidP="001C2505">
            <w:pPr>
              <w:pStyle w:val="FieldText"/>
              <w:rPr>
                <w:b w:val="0"/>
                <w:smallCaps/>
                <w:color w:val="5A5A5A" w:themeColor="text1" w:themeTint="A5"/>
                <w:lang w:val="fr-CA"/>
              </w:rPr>
            </w:pPr>
          </w:p>
        </w:tc>
      </w:tr>
      <w:tr w:rsidR="00D52EC7" w:rsidRPr="004A0690" w14:paraId="49B96246" w14:textId="77777777" w:rsidTr="003D0BBE">
        <w:trPr>
          <w:trHeight w:val="3066"/>
        </w:trPr>
        <w:tc>
          <w:tcPr>
            <w:tcW w:w="4815" w:type="dxa"/>
            <w:tcBorders>
              <w:left w:val="single" w:sz="4" w:space="0" w:color="ACB9CA"/>
              <w:right w:val="single" w:sz="4" w:space="0" w:color="ACB9CA"/>
            </w:tcBorders>
            <w:shd w:val="clear" w:color="auto" w:fill="F2F2F2" w:themeFill="background1" w:themeFillShade="F2"/>
            <w:hideMark/>
          </w:tcPr>
          <w:p w14:paraId="758F30CE" w14:textId="77777777" w:rsidR="00D52EC7" w:rsidRDefault="00D52EC7" w:rsidP="00EA46BB">
            <w:pPr>
              <w:rPr>
                <w:rFonts w:asciiTheme="majorHAnsi" w:eastAsiaTheme="majorEastAsia" w:hAnsiTheme="majorHAnsi" w:cstheme="majorBidi"/>
                <w:b/>
                <w:bCs/>
                <w:color w:val="365F91" w:themeColor="accent1" w:themeShade="BF"/>
                <w:lang w:val="fr-CA"/>
              </w:rPr>
            </w:pPr>
          </w:p>
          <w:p w14:paraId="11504C59" w14:textId="77777777" w:rsidR="00D52EC7" w:rsidRPr="002F1565" w:rsidRDefault="00D52EC7" w:rsidP="00EA46BB">
            <w:pPr>
              <w:rPr>
                <w:rFonts w:asciiTheme="majorHAnsi" w:eastAsiaTheme="majorEastAsia" w:hAnsiTheme="majorHAnsi" w:cstheme="majorBidi"/>
                <w:color w:val="365F91" w:themeColor="accent1" w:themeShade="BF"/>
                <w:lang w:val="fr-CA"/>
              </w:rPr>
            </w:pPr>
            <w:r w:rsidRPr="002F1565">
              <w:rPr>
                <w:rFonts w:asciiTheme="majorHAnsi" w:eastAsiaTheme="majorEastAsia" w:hAnsiTheme="majorHAnsi" w:cstheme="majorBidi"/>
                <w:color w:val="365F91" w:themeColor="accent1" w:themeShade="BF"/>
                <w:lang w:val="fr-CA"/>
              </w:rPr>
              <w:t>Stage supervisé en counseling</w:t>
            </w:r>
          </w:p>
          <w:p w14:paraId="508D9FF6" w14:textId="77777777" w:rsidR="00D52EC7" w:rsidRPr="00EA46BB" w:rsidRDefault="00D52EC7" w:rsidP="00EA46BB">
            <w:pPr>
              <w:rPr>
                <w:rStyle w:val="SubtleReference"/>
                <w:lang w:val="fr-CA"/>
              </w:rPr>
            </w:pPr>
            <w:r w:rsidRPr="00EA46BB">
              <w:rPr>
                <w:rStyle w:val="SubtleReference"/>
                <w:lang w:val="fr-CA"/>
              </w:rPr>
              <w:t xml:space="preserve">Implique un </w:t>
            </w:r>
            <w:proofErr w:type="spellStart"/>
            <w:r w:rsidRPr="00EA46BB">
              <w:rPr>
                <w:rStyle w:val="SubtleReference"/>
                <w:lang w:val="fr-CA"/>
              </w:rPr>
              <w:t>développement</w:t>
            </w:r>
            <w:proofErr w:type="spellEnd"/>
            <w:r w:rsidRPr="00EA46BB">
              <w:rPr>
                <w:rStyle w:val="SubtleReference"/>
                <w:lang w:val="fr-CA"/>
              </w:rPr>
              <w:t xml:space="preserve"> professionnel et une pratique </w:t>
            </w:r>
            <w:proofErr w:type="spellStart"/>
            <w:r w:rsidRPr="00EA46BB">
              <w:rPr>
                <w:rStyle w:val="SubtleReference"/>
                <w:lang w:val="fr-CA"/>
              </w:rPr>
              <w:t>supervisée</w:t>
            </w:r>
            <w:proofErr w:type="spellEnd"/>
            <w:r w:rsidRPr="00EA46BB">
              <w:rPr>
                <w:rStyle w:val="SubtleReference"/>
                <w:lang w:val="fr-CA"/>
              </w:rPr>
              <w:t xml:space="preserve"> dans un contexte de counseling. Le professeur du stage sera chargé d'aider au </w:t>
            </w:r>
            <w:proofErr w:type="spellStart"/>
            <w:r w:rsidRPr="00EA46BB">
              <w:rPr>
                <w:rStyle w:val="SubtleReference"/>
                <w:lang w:val="fr-CA"/>
              </w:rPr>
              <w:t>développement</w:t>
            </w:r>
            <w:proofErr w:type="spellEnd"/>
            <w:r w:rsidRPr="00EA46BB">
              <w:rPr>
                <w:rStyle w:val="SubtleReference"/>
                <w:lang w:val="fr-CA"/>
              </w:rPr>
              <w:t xml:space="preserve"> des aptitudes et des </w:t>
            </w:r>
            <w:proofErr w:type="spellStart"/>
            <w:r w:rsidRPr="00EA46BB">
              <w:rPr>
                <w:rStyle w:val="SubtleReference"/>
                <w:lang w:val="fr-CA"/>
              </w:rPr>
              <w:t>compétences</w:t>
            </w:r>
            <w:proofErr w:type="spellEnd"/>
            <w:r w:rsidRPr="00EA46BB">
              <w:rPr>
                <w:rStyle w:val="SubtleReference"/>
                <w:lang w:val="fr-CA"/>
              </w:rPr>
              <w:t xml:space="preserve"> en </w:t>
            </w:r>
            <w:proofErr w:type="spellStart"/>
            <w:r w:rsidRPr="00EA46BB">
              <w:rPr>
                <w:rStyle w:val="SubtleReference"/>
                <w:lang w:val="fr-CA"/>
              </w:rPr>
              <w:t>matière</w:t>
            </w:r>
            <w:proofErr w:type="spellEnd"/>
            <w:r w:rsidRPr="00EA46BB">
              <w:rPr>
                <w:rStyle w:val="SubtleReference"/>
                <w:lang w:val="fr-CA"/>
              </w:rPr>
              <w:t xml:space="preserve"> de conseil, et d'aider l'</w:t>
            </w:r>
            <w:proofErr w:type="spellStart"/>
            <w:r w:rsidRPr="00EA46BB">
              <w:rPr>
                <w:rStyle w:val="SubtleReference"/>
                <w:lang w:val="fr-CA"/>
              </w:rPr>
              <w:t>étudiant</w:t>
            </w:r>
            <w:proofErr w:type="spellEnd"/>
            <w:r w:rsidRPr="00EA46BB">
              <w:rPr>
                <w:rStyle w:val="SubtleReference"/>
                <w:lang w:val="fr-CA"/>
              </w:rPr>
              <w:t xml:space="preserve"> à </w:t>
            </w:r>
            <w:proofErr w:type="spellStart"/>
            <w:r w:rsidRPr="00EA46BB">
              <w:rPr>
                <w:rStyle w:val="SubtleReference"/>
                <w:lang w:val="fr-CA"/>
              </w:rPr>
              <w:t>développer</w:t>
            </w:r>
            <w:proofErr w:type="spellEnd"/>
            <w:r w:rsidRPr="00EA46BB">
              <w:rPr>
                <w:rStyle w:val="SubtleReference"/>
                <w:lang w:val="fr-CA"/>
              </w:rPr>
              <w:t xml:space="preserve"> la </w:t>
            </w:r>
            <w:proofErr w:type="spellStart"/>
            <w:r w:rsidRPr="00EA46BB">
              <w:rPr>
                <w:rStyle w:val="SubtleReference"/>
                <w:lang w:val="fr-CA"/>
              </w:rPr>
              <w:t>perspicacite</w:t>
            </w:r>
            <w:proofErr w:type="spellEnd"/>
            <w:r w:rsidRPr="00EA46BB">
              <w:rPr>
                <w:rStyle w:val="SubtleReference"/>
                <w:lang w:val="fr-CA"/>
              </w:rPr>
              <w:t xml:space="preserve">́ et la pratique </w:t>
            </w:r>
            <w:proofErr w:type="spellStart"/>
            <w:r w:rsidRPr="00EA46BB">
              <w:rPr>
                <w:rStyle w:val="SubtleReference"/>
                <w:lang w:val="fr-CA"/>
              </w:rPr>
              <w:t>réflexive</w:t>
            </w:r>
            <w:proofErr w:type="spellEnd"/>
            <w:r w:rsidRPr="00EA46BB">
              <w:rPr>
                <w:rStyle w:val="SubtleReference"/>
                <w:lang w:val="fr-CA"/>
              </w:rPr>
              <w:t xml:space="preserve"> </w:t>
            </w:r>
            <w:proofErr w:type="spellStart"/>
            <w:r w:rsidRPr="00EA46BB">
              <w:rPr>
                <w:rStyle w:val="SubtleReference"/>
                <w:lang w:val="fr-CA"/>
              </w:rPr>
              <w:t>nécessaires</w:t>
            </w:r>
            <w:proofErr w:type="spellEnd"/>
            <w:r w:rsidRPr="00EA46BB">
              <w:rPr>
                <w:rStyle w:val="SubtleReference"/>
                <w:lang w:val="fr-CA"/>
              </w:rPr>
              <w:t xml:space="preserve"> à une pratique </w:t>
            </w:r>
            <w:proofErr w:type="spellStart"/>
            <w:r w:rsidRPr="00EA46BB">
              <w:rPr>
                <w:rStyle w:val="SubtleReference"/>
                <w:lang w:val="fr-CA"/>
              </w:rPr>
              <w:t>indépendante</w:t>
            </w:r>
            <w:proofErr w:type="spellEnd"/>
            <w:r w:rsidRPr="00EA46BB">
              <w:rPr>
                <w:rStyle w:val="SubtleReference"/>
                <w:lang w:val="fr-CA"/>
              </w:rPr>
              <w:t xml:space="preserve">, par le biais d'un </w:t>
            </w:r>
            <w:proofErr w:type="spellStart"/>
            <w:r w:rsidRPr="00EA46BB">
              <w:rPr>
                <w:rStyle w:val="SubtleReference"/>
                <w:lang w:val="fr-CA"/>
              </w:rPr>
              <w:t>séminaire</w:t>
            </w:r>
            <w:proofErr w:type="spellEnd"/>
            <w:r w:rsidRPr="00EA46BB">
              <w:rPr>
                <w:rStyle w:val="SubtleReference"/>
                <w:lang w:val="fr-CA"/>
              </w:rPr>
              <w:t xml:space="preserve">. On s'attend </w:t>
            </w:r>
            <w:proofErr w:type="spellStart"/>
            <w:r w:rsidRPr="00EA46BB">
              <w:rPr>
                <w:rStyle w:val="SubtleReference"/>
                <w:lang w:val="fr-CA"/>
              </w:rPr>
              <w:t>a</w:t>
            </w:r>
            <w:proofErr w:type="spellEnd"/>
            <w:r w:rsidRPr="00EA46BB">
              <w:rPr>
                <w:rStyle w:val="SubtleReference"/>
                <w:lang w:val="fr-CA"/>
              </w:rPr>
              <w:t xml:space="preserve">̀ ce que les </w:t>
            </w:r>
            <w:proofErr w:type="spellStart"/>
            <w:r w:rsidRPr="00EA46BB">
              <w:rPr>
                <w:rStyle w:val="SubtleReference"/>
                <w:lang w:val="fr-CA"/>
              </w:rPr>
              <w:t>étudiants</w:t>
            </w:r>
            <w:proofErr w:type="spellEnd"/>
            <w:r w:rsidRPr="00EA46BB">
              <w:rPr>
                <w:rStyle w:val="SubtleReference"/>
                <w:lang w:val="fr-CA"/>
              </w:rPr>
              <w:t xml:space="preserve"> participent au travail direct avec les clients (counseling individuel, familial et/ou de groupe) dans le cadre de la </w:t>
            </w:r>
            <w:proofErr w:type="spellStart"/>
            <w:r w:rsidRPr="00EA46BB">
              <w:rPr>
                <w:rStyle w:val="SubtleReference"/>
                <w:lang w:val="fr-CA"/>
              </w:rPr>
              <w:t>définition</w:t>
            </w:r>
            <w:proofErr w:type="spellEnd"/>
            <w:r w:rsidRPr="00EA46BB">
              <w:rPr>
                <w:rStyle w:val="SubtleReference"/>
                <w:lang w:val="fr-CA"/>
              </w:rPr>
              <w:t xml:space="preserve"> et du champ d'application de la pratique du counseling/de la </w:t>
            </w:r>
            <w:proofErr w:type="spellStart"/>
            <w:r w:rsidRPr="00EA46BB">
              <w:rPr>
                <w:rStyle w:val="SubtleReference"/>
                <w:lang w:val="fr-CA"/>
              </w:rPr>
              <w:t>psychothérapie</w:t>
            </w:r>
            <w:proofErr w:type="spellEnd"/>
            <w:r w:rsidRPr="00EA46BB">
              <w:rPr>
                <w:rStyle w:val="SubtleReference"/>
                <w:lang w:val="fr-CA"/>
              </w:rPr>
              <w:t xml:space="preserve"> de l'ACCP. Le stage doit </w:t>
            </w:r>
            <w:proofErr w:type="spellStart"/>
            <w:r w:rsidRPr="00EA46BB">
              <w:rPr>
                <w:rStyle w:val="SubtleReference"/>
                <w:lang w:val="fr-CA"/>
              </w:rPr>
              <w:t>être</w:t>
            </w:r>
            <w:proofErr w:type="spellEnd"/>
            <w:r w:rsidRPr="00EA46BB">
              <w:rPr>
                <w:rStyle w:val="SubtleReference"/>
                <w:lang w:val="fr-CA"/>
              </w:rPr>
              <w:t xml:space="preserve"> effectué sous la supervision d'un superviseur clinique qualifié. </w:t>
            </w:r>
          </w:p>
          <w:p w14:paraId="643E91F5" w14:textId="77777777" w:rsidR="00D52EC7" w:rsidRPr="00EA46BB" w:rsidRDefault="00D52EC7" w:rsidP="00AB1ADE">
            <w:pPr>
              <w:rPr>
                <w:smallCaps/>
                <w:color w:val="5A5A5A" w:themeColor="text1" w:themeTint="A5"/>
                <w:lang w:val="fr-CA"/>
              </w:rPr>
            </w:pPr>
          </w:p>
        </w:tc>
        <w:tc>
          <w:tcPr>
            <w:tcW w:w="1276" w:type="dxa"/>
            <w:tcBorders>
              <w:top w:val="single" w:sz="4" w:space="0" w:color="8DB3E2" w:themeColor="text2" w:themeTint="66"/>
              <w:left w:val="nil"/>
              <w:bottom w:val="single" w:sz="4" w:space="0" w:color="95B3D7" w:themeColor="accent1" w:themeTint="99"/>
              <w:right w:val="single" w:sz="4" w:space="0" w:color="ACB9CA"/>
            </w:tcBorders>
            <w:shd w:val="clear" w:color="auto" w:fill="F2F2F2" w:themeFill="background1" w:themeFillShade="F2"/>
            <w:hideMark/>
          </w:tcPr>
          <w:p w14:paraId="4F724BEE" w14:textId="77777777" w:rsidR="00D52EC7" w:rsidRPr="00EA46BB" w:rsidRDefault="00D52EC7" w:rsidP="00AB1ADE">
            <w:pPr>
              <w:pStyle w:val="ListBullet"/>
              <w:tabs>
                <w:tab w:val="clear" w:pos="360"/>
              </w:tabs>
              <w:rPr>
                <w:lang w:val="fr-CA"/>
              </w:rPr>
            </w:pPr>
          </w:p>
          <w:p w14:paraId="6ED7C0D3" w14:textId="77777777" w:rsidR="00D52EC7" w:rsidRPr="00EA46BB" w:rsidRDefault="00D52EC7" w:rsidP="00AB1ADE">
            <w:pPr>
              <w:rPr>
                <w:lang w:val="fr-CA"/>
              </w:rPr>
            </w:pPr>
          </w:p>
          <w:p w14:paraId="660D56E9" w14:textId="77777777" w:rsidR="00D52EC7" w:rsidRPr="00EA46BB" w:rsidRDefault="00D52EC7" w:rsidP="00AB1ADE">
            <w:pPr>
              <w:pStyle w:val="ListBullet"/>
              <w:tabs>
                <w:tab w:val="clear" w:pos="360"/>
              </w:tabs>
              <w:rPr>
                <w:lang w:val="fr-CA"/>
              </w:rPr>
            </w:pPr>
          </w:p>
        </w:tc>
        <w:tc>
          <w:tcPr>
            <w:tcW w:w="8129" w:type="dxa"/>
            <w:gridSpan w:val="3"/>
            <w:tcBorders>
              <w:top w:val="single" w:sz="4" w:space="0" w:color="ACB9CA"/>
              <w:left w:val="nil"/>
              <w:bottom w:val="single" w:sz="4" w:space="0" w:color="95B3D7" w:themeColor="accent1" w:themeTint="99"/>
              <w:right w:val="single" w:sz="4" w:space="0" w:color="ACB9CA"/>
            </w:tcBorders>
            <w:shd w:val="clear" w:color="auto" w:fill="F2F2F2" w:themeFill="background1" w:themeFillShade="F2"/>
            <w:noWrap/>
            <w:hideMark/>
          </w:tcPr>
          <w:p w14:paraId="28CC1704" w14:textId="77777777" w:rsidR="00D52EC7" w:rsidRPr="00EA46BB" w:rsidRDefault="00D52EC7" w:rsidP="00AB1ADE">
            <w:pPr>
              <w:ind w:firstLineChars="100" w:firstLine="220"/>
              <w:rPr>
                <w:rFonts w:ascii="Century Gothic" w:hAnsi="Century Gothic"/>
                <w:color w:val="000000"/>
                <w:sz w:val="22"/>
                <w:szCs w:val="22"/>
                <w:lang w:val="fr-CA"/>
              </w:rPr>
            </w:pPr>
            <w:r w:rsidRPr="00EA46BB">
              <w:rPr>
                <w:rFonts w:ascii="Century Gothic" w:hAnsi="Century Gothic"/>
                <w:color w:val="000000"/>
                <w:sz w:val="22"/>
                <w:szCs w:val="22"/>
                <w:lang w:val="fr-CA"/>
              </w:rPr>
              <w:t> </w:t>
            </w:r>
          </w:p>
        </w:tc>
      </w:tr>
      <w:tr w:rsidR="003C2D33" w:rsidRPr="004A0690" w14:paraId="1DC8EE2B" w14:textId="77777777" w:rsidTr="003D0BBE">
        <w:trPr>
          <w:trHeight w:val="416"/>
        </w:trPr>
        <w:tc>
          <w:tcPr>
            <w:tcW w:w="14220" w:type="dxa"/>
            <w:gridSpan w:val="5"/>
            <w:tcBorders>
              <w:left w:val="single" w:sz="4" w:space="0" w:color="ACB9CA"/>
              <w:bottom w:val="single" w:sz="4" w:space="0" w:color="ACB9CA"/>
              <w:right w:val="single" w:sz="4" w:space="0" w:color="ACB9CA"/>
            </w:tcBorders>
            <w:shd w:val="clear" w:color="auto" w:fill="F2F2F2" w:themeFill="background1" w:themeFillShade="F2"/>
          </w:tcPr>
          <w:p w14:paraId="67FBFF94" w14:textId="15B79DFC" w:rsidR="003C2D33" w:rsidRPr="004A0690" w:rsidRDefault="003C2D33" w:rsidP="41C49059">
            <w:pPr>
              <w:pStyle w:val="FieldText"/>
              <w:rPr>
                <w:rStyle w:val="SubtleReference"/>
                <w:b w:val="0"/>
                <w:lang w:val="fr-CA"/>
              </w:rPr>
            </w:pPr>
            <w:r w:rsidRPr="004A0690">
              <w:rPr>
                <w:rStyle w:val="SubtleReference"/>
                <w:b w:val="0"/>
                <w:lang w:val="fr-CA"/>
              </w:rPr>
              <w:t>.</w:t>
            </w:r>
          </w:p>
          <w:p w14:paraId="4988BD09" w14:textId="77777777" w:rsidR="003C2D33" w:rsidRPr="00EA46BB" w:rsidRDefault="00EA46BB" w:rsidP="00AB1ADE">
            <w:pPr>
              <w:pStyle w:val="FieldText"/>
              <w:rPr>
                <w:rStyle w:val="SubtleReference"/>
                <w:b w:val="0"/>
                <w:bCs/>
                <w:lang w:val="fr-CA"/>
              </w:rPr>
            </w:pPr>
            <w:r w:rsidRPr="00EA46BB">
              <w:rPr>
                <w:rStyle w:val="SubtleReference"/>
                <w:b w:val="0"/>
                <w:bCs/>
                <w:lang w:val="fr-CA"/>
              </w:rPr>
              <w:t xml:space="preserve">À compter du 1er septembre 2023, le cours de stage devra inclure une </w:t>
            </w:r>
            <w:proofErr w:type="spellStart"/>
            <w:r w:rsidRPr="00EA46BB">
              <w:rPr>
                <w:rStyle w:val="SubtleReference"/>
                <w:b w:val="0"/>
                <w:bCs/>
                <w:lang w:val="fr-CA"/>
              </w:rPr>
              <w:t>évaluation</w:t>
            </w:r>
            <w:proofErr w:type="spellEnd"/>
            <w:r w:rsidRPr="00EA46BB">
              <w:rPr>
                <w:rStyle w:val="SubtleReference"/>
                <w:b w:val="0"/>
                <w:bCs/>
                <w:lang w:val="fr-CA"/>
              </w:rPr>
              <w:t xml:space="preserve"> formelle des </w:t>
            </w:r>
            <w:proofErr w:type="spellStart"/>
            <w:r w:rsidRPr="00EA46BB">
              <w:rPr>
                <w:rStyle w:val="SubtleReference"/>
                <w:b w:val="0"/>
                <w:bCs/>
                <w:lang w:val="fr-CA"/>
              </w:rPr>
              <w:t>compétences</w:t>
            </w:r>
            <w:proofErr w:type="spellEnd"/>
            <w:r w:rsidRPr="00EA46BB">
              <w:rPr>
                <w:rStyle w:val="SubtleReference"/>
                <w:b w:val="0"/>
                <w:bCs/>
                <w:lang w:val="fr-CA"/>
              </w:rPr>
              <w:t xml:space="preserve"> cliniques de l'</w:t>
            </w:r>
            <w:proofErr w:type="spellStart"/>
            <w:r w:rsidRPr="00EA46BB">
              <w:rPr>
                <w:rStyle w:val="SubtleReference"/>
                <w:b w:val="0"/>
                <w:bCs/>
                <w:lang w:val="fr-CA"/>
              </w:rPr>
              <w:t>étudiant</w:t>
            </w:r>
            <w:proofErr w:type="spellEnd"/>
            <w:r w:rsidRPr="00EA46BB">
              <w:rPr>
                <w:rStyle w:val="SubtleReference"/>
                <w:b w:val="0"/>
                <w:bCs/>
                <w:lang w:val="fr-CA"/>
              </w:rPr>
              <w:t xml:space="preserve"> avec la participation du professeur du cours de stage et du superviseur clinique.</w:t>
            </w:r>
          </w:p>
        </w:tc>
      </w:tr>
      <w:tr w:rsidR="009F32C2" w:rsidRPr="00AB1ADE" w14:paraId="51414761" w14:textId="77777777" w:rsidTr="003D0BBE">
        <w:trPr>
          <w:trHeight w:val="782"/>
        </w:trPr>
        <w:tc>
          <w:tcPr>
            <w:tcW w:w="4815" w:type="dxa"/>
            <w:tcBorders>
              <w:top w:val="single" w:sz="4" w:space="0" w:color="ACB9CA"/>
              <w:left w:val="single" w:sz="4" w:space="0" w:color="ACB9CA"/>
              <w:right w:val="single" w:sz="4" w:space="0" w:color="ACB9CA"/>
            </w:tcBorders>
            <w:shd w:val="clear" w:color="auto" w:fill="000000" w:themeFill="text1"/>
            <w:noWrap/>
            <w:hideMark/>
          </w:tcPr>
          <w:p w14:paraId="4065B0AD" w14:textId="43528385" w:rsidR="009F32C2" w:rsidRPr="004A1424" w:rsidRDefault="009F32C2" w:rsidP="00AB1ADE">
            <w:pPr>
              <w:pStyle w:val="NoSpacing"/>
              <w:rPr>
                <w:sz w:val="18"/>
                <w:szCs w:val="18"/>
                <w:lang w:val="fr-CA"/>
              </w:rPr>
            </w:pPr>
            <w:r w:rsidRPr="004A1424">
              <w:rPr>
                <w:sz w:val="18"/>
                <w:szCs w:val="18"/>
                <w:lang w:val="fr-CA"/>
              </w:rPr>
              <w:t xml:space="preserve">COURS AU </w:t>
            </w:r>
            <w:proofErr w:type="gramStart"/>
            <w:r w:rsidRPr="004A1424">
              <w:rPr>
                <w:sz w:val="18"/>
                <w:szCs w:val="18"/>
                <w:lang w:val="fr-CA"/>
              </w:rPr>
              <w:t>CHOIX  -</w:t>
            </w:r>
            <w:proofErr w:type="gramEnd"/>
            <w:r w:rsidRPr="004A1424">
              <w:rPr>
                <w:sz w:val="18"/>
                <w:szCs w:val="18"/>
                <w:lang w:val="fr-CA"/>
              </w:rPr>
              <w:t xml:space="preserve"> CINQ (5) </w:t>
            </w:r>
            <w:r w:rsidR="004A1424" w:rsidRPr="004A1424">
              <w:rPr>
                <w:sz w:val="18"/>
                <w:szCs w:val="18"/>
                <w:lang w:val="fr-CA"/>
              </w:rPr>
              <w:t>COURS IDENTIFIÉS DANS LA LISTE CI-DESSOUS</w:t>
            </w:r>
          </w:p>
        </w:tc>
        <w:tc>
          <w:tcPr>
            <w:tcW w:w="1276" w:type="dxa"/>
            <w:tcBorders>
              <w:top w:val="single" w:sz="4" w:space="0" w:color="ACB9CA"/>
              <w:left w:val="single" w:sz="4" w:space="0" w:color="ACB9CA"/>
              <w:right w:val="single" w:sz="4" w:space="0" w:color="ACB9CA"/>
            </w:tcBorders>
            <w:shd w:val="clear" w:color="auto" w:fill="000000" w:themeFill="text1"/>
            <w:noWrap/>
            <w:hideMark/>
          </w:tcPr>
          <w:p w14:paraId="1837BA83" w14:textId="4075B488" w:rsidR="009F32C2" w:rsidRPr="00AB1ADE" w:rsidRDefault="004A1424" w:rsidP="00AB1ADE">
            <w:pPr>
              <w:pStyle w:val="NoSpacing"/>
              <w:rPr>
                <w:sz w:val="18"/>
                <w:szCs w:val="18"/>
              </w:rPr>
            </w:pPr>
            <w:r>
              <w:rPr>
                <w:sz w:val="18"/>
                <w:szCs w:val="18"/>
              </w:rPr>
              <w:t xml:space="preserve">NOM DU </w:t>
            </w:r>
            <w:r w:rsidR="009F32C2" w:rsidRPr="00AB1ADE">
              <w:rPr>
                <w:sz w:val="18"/>
                <w:szCs w:val="18"/>
              </w:rPr>
              <w:t>COURS &amp; #</w:t>
            </w:r>
          </w:p>
        </w:tc>
        <w:tc>
          <w:tcPr>
            <w:tcW w:w="8129" w:type="dxa"/>
            <w:gridSpan w:val="3"/>
            <w:tcBorders>
              <w:top w:val="single" w:sz="4" w:space="0" w:color="ACB9CA"/>
              <w:left w:val="nil"/>
              <w:right w:val="single" w:sz="4" w:space="0" w:color="ACB9CA"/>
            </w:tcBorders>
            <w:shd w:val="clear" w:color="auto" w:fill="000000" w:themeFill="text1"/>
            <w:noWrap/>
            <w:hideMark/>
          </w:tcPr>
          <w:p w14:paraId="2CFAE904" w14:textId="6C8EDA9B" w:rsidR="009F32C2" w:rsidRPr="00AB1ADE" w:rsidRDefault="004A1424" w:rsidP="00AB1ADE">
            <w:pPr>
              <w:pStyle w:val="NoSpacing"/>
              <w:rPr>
                <w:sz w:val="18"/>
                <w:szCs w:val="18"/>
              </w:rPr>
            </w:pPr>
            <w:r>
              <w:rPr>
                <w:sz w:val="18"/>
                <w:szCs w:val="18"/>
              </w:rPr>
              <w:t>D</w:t>
            </w:r>
            <w:r w:rsidRPr="00F92309">
              <w:rPr>
                <w:sz w:val="18"/>
                <w:szCs w:val="18"/>
                <w:lang w:val="en-US"/>
              </w:rPr>
              <w:t>ESCRIPTION DU COURS</w:t>
            </w:r>
          </w:p>
        </w:tc>
      </w:tr>
      <w:tr w:rsidR="000620F6" w:rsidRPr="004A0690" w14:paraId="7B18AA2B" w14:textId="77777777" w:rsidTr="003D0BBE">
        <w:trPr>
          <w:trHeight w:val="68"/>
        </w:trPr>
        <w:tc>
          <w:tcPr>
            <w:tcW w:w="14220" w:type="dxa"/>
            <w:gridSpan w:val="5"/>
            <w:tcBorders>
              <w:left w:val="single" w:sz="4" w:space="0" w:color="ACB9CA"/>
              <w:bottom w:val="single" w:sz="4" w:space="0" w:color="ACB9CA"/>
              <w:right w:val="single" w:sz="4" w:space="0" w:color="ACB9CA"/>
            </w:tcBorders>
            <w:shd w:val="clear" w:color="auto" w:fill="000000" w:themeFill="text1"/>
            <w:noWrap/>
          </w:tcPr>
          <w:p w14:paraId="505C2C34" w14:textId="25C58D80" w:rsidR="000620F6" w:rsidRPr="00BF555D" w:rsidRDefault="000620F6" w:rsidP="00AB1ADE">
            <w:pPr>
              <w:pStyle w:val="NoSpacing"/>
              <w:rPr>
                <w:sz w:val="20"/>
                <w:szCs w:val="20"/>
                <w:lang w:val="fr-CA"/>
              </w:rPr>
            </w:pPr>
          </w:p>
        </w:tc>
      </w:tr>
      <w:tr w:rsidR="009F32C2" w:rsidRPr="004A0690" w14:paraId="507C8E2C" w14:textId="77777777" w:rsidTr="003D0BBE">
        <w:trPr>
          <w:trHeight w:val="933"/>
        </w:trPr>
        <w:tc>
          <w:tcPr>
            <w:tcW w:w="4815" w:type="dxa"/>
            <w:tcBorders>
              <w:top w:val="single" w:sz="4" w:space="0" w:color="ACB9CA"/>
              <w:left w:val="single" w:sz="4" w:space="0" w:color="ACB9CA"/>
              <w:bottom w:val="single" w:sz="4" w:space="0" w:color="ACB9CA"/>
              <w:right w:val="single" w:sz="4" w:space="0" w:color="ACB9CA"/>
            </w:tcBorders>
          </w:tcPr>
          <w:p w14:paraId="7C45274F" w14:textId="77777777" w:rsidR="009F32C2" w:rsidRPr="002F1565" w:rsidRDefault="009F32C2" w:rsidP="00AB1ADE">
            <w:pPr>
              <w:rPr>
                <w:rFonts w:asciiTheme="majorHAnsi" w:eastAsiaTheme="majorEastAsia" w:hAnsiTheme="majorHAnsi" w:cstheme="majorBidi"/>
                <w:color w:val="365F91" w:themeColor="accent1" w:themeShade="BF"/>
                <w:lang w:val="fr-CA"/>
              </w:rPr>
            </w:pPr>
            <w:r w:rsidRPr="002F1565">
              <w:rPr>
                <w:rFonts w:asciiTheme="majorHAnsi" w:eastAsiaTheme="majorEastAsia" w:hAnsiTheme="majorHAnsi" w:cstheme="majorBidi"/>
                <w:color w:val="365F91" w:themeColor="accent1" w:themeShade="BF"/>
                <w:lang w:val="fr-CA"/>
              </w:rPr>
              <w:t>Processus d’évaluation</w:t>
            </w:r>
          </w:p>
          <w:p w14:paraId="0401ECED" w14:textId="77777777" w:rsidR="009F32C2" w:rsidRPr="00BF555D" w:rsidRDefault="009F32C2" w:rsidP="00AB1ADE">
            <w:pPr>
              <w:rPr>
                <w:smallCaps/>
                <w:color w:val="5A5A5A" w:themeColor="text1" w:themeTint="A5"/>
                <w:lang w:val="fr-CA"/>
              </w:rPr>
            </w:pPr>
            <w:r>
              <w:rPr>
                <w:smallCaps/>
                <w:color w:val="5A5A5A" w:themeColor="text1" w:themeTint="A5"/>
                <w:lang w:val="fr-CA"/>
              </w:rPr>
              <w:t>P</w:t>
            </w:r>
            <w:r w:rsidRPr="00BF555D">
              <w:rPr>
                <w:smallCaps/>
                <w:color w:val="5A5A5A" w:themeColor="text1" w:themeTint="A5"/>
                <w:lang w:val="fr-CA"/>
              </w:rPr>
              <w:t>rocessus d’</w:t>
            </w:r>
            <w:proofErr w:type="spellStart"/>
            <w:r w:rsidRPr="00BF555D">
              <w:rPr>
                <w:smallCaps/>
                <w:color w:val="5A5A5A" w:themeColor="text1" w:themeTint="A5"/>
                <w:lang w:val="fr-CA"/>
              </w:rPr>
              <w:t>évaluation</w:t>
            </w:r>
            <w:proofErr w:type="spellEnd"/>
            <w:r w:rsidRPr="00BF555D">
              <w:rPr>
                <w:smallCaps/>
                <w:color w:val="5A5A5A" w:themeColor="text1" w:themeTint="A5"/>
                <w:lang w:val="fr-CA"/>
              </w:rPr>
              <w:t xml:space="preserve"> : Cours sur l’</w:t>
            </w:r>
            <w:proofErr w:type="spellStart"/>
            <w:r w:rsidRPr="00BF555D">
              <w:rPr>
                <w:smallCaps/>
                <w:color w:val="5A5A5A" w:themeColor="text1" w:themeTint="A5"/>
                <w:lang w:val="fr-CA"/>
              </w:rPr>
              <w:t>évaluation</w:t>
            </w:r>
            <w:proofErr w:type="spellEnd"/>
            <w:r w:rsidRPr="00BF555D">
              <w:rPr>
                <w:smallCaps/>
                <w:color w:val="5A5A5A" w:themeColor="text1" w:themeTint="A5"/>
                <w:lang w:val="fr-CA"/>
              </w:rPr>
              <w:t xml:space="preserve"> et l’administration de tests pour les personnes et les groupes, les approches d’</w:t>
            </w:r>
            <w:proofErr w:type="spellStart"/>
            <w:r w:rsidRPr="00BF555D">
              <w:rPr>
                <w:smallCaps/>
                <w:color w:val="5A5A5A" w:themeColor="text1" w:themeTint="A5"/>
                <w:lang w:val="fr-CA"/>
              </w:rPr>
              <w:t>étude</w:t>
            </w:r>
            <w:proofErr w:type="spellEnd"/>
            <w:r w:rsidRPr="00BF555D">
              <w:rPr>
                <w:smallCaps/>
                <w:color w:val="5A5A5A" w:themeColor="text1" w:themeTint="A5"/>
                <w:lang w:val="fr-CA"/>
              </w:rPr>
              <w:t xml:space="preserve"> de cas, les </w:t>
            </w:r>
            <w:proofErr w:type="spellStart"/>
            <w:r w:rsidRPr="00BF555D">
              <w:rPr>
                <w:smallCaps/>
                <w:color w:val="5A5A5A" w:themeColor="text1" w:themeTint="A5"/>
                <w:lang w:val="fr-CA"/>
              </w:rPr>
              <w:t>différences</w:t>
            </w:r>
            <w:proofErr w:type="spellEnd"/>
            <w:r w:rsidRPr="00BF555D">
              <w:rPr>
                <w:smallCaps/>
                <w:color w:val="5A5A5A" w:themeColor="text1" w:themeTint="A5"/>
                <w:lang w:val="fr-CA"/>
              </w:rPr>
              <w:t xml:space="preserve"> individuelles et les </w:t>
            </w:r>
            <w:proofErr w:type="spellStart"/>
            <w:r w:rsidRPr="00BF555D">
              <w:rPr>
                <w:smallCaps/>
                <w:color w:val="5A5A5A" w:themeColor="text1" w:themeTint="A5"/>
                <w:lang w:val="fr-CA"/>
              </w:rPr>
              <w:t>méthodes</w:t>
            </w:r>
            <w:proofErr w:type="spellEnd"/>
            <w:r w:rsidRPr="00BF555D">
              <w:rPr>
                <w:smallCaps/>
                <w:color w:val="5A5A5A" w:themeColor="text1" w:themeTint="A5"/>
                <w:lang w:val="fr-CA"/>
              </w:rPr>
              <w:t xml:space="preserve"> de collecte et d’</w:t>
            </w:r>
            <w:proofErr w:type="spellStart"/>
            <w:r w:rsidRPr="00BF555D">
              <w:rPr>
                <w:smallCaps/>
                <w:color w:val="5A5A5A" w:themeColor="text1" w:themeTint="A5"/>
                <w:lang w:val="fr-CA"/>
              </w:rPr>
              <w:t>interprétation</w:t>
            </w:r>
            <w:proofErr w:type="spellEnd"/>
            <w:r w:rsidRPr="00BF555D">
              <w:rPr>
                <w:smallCaps/>
                <w:color w:val="5A5A5A" w:themeColor="text1" w:themeTint="A5"/>
                <w:lang w:val="fr-CA"/>
              </w:rPr>
              <w:t xml:space="preserve"> des </w:t>
            </w:r>
            <w:proofErr w:type="spellStart"/>
            <w:r w:rsidRPr="00BF555D">
              <w:rPr>
                <w:smallCaps/>
                <w:color w:val="5A5A5A" w:themeColor="text1" w:themeTint="A5"/>
                <w:lang w:val="fr-CA"/>
              </w:rPr>
              <w:t>données</w:t>
            </w:r>
            <w:proofErr w:type="spellEnd"/>
            <w:r w:rsidRPr="00BF555D">
              <w:rPr>
                <w:smallCaps/>
                <w:color w:val="5A5A5A" w:themeColor="text1" w:themeTint="A5"/>
                <w:lang w:val="fr-CA"/>
              </w:rPr>
              <w:t xml:space="preserve">. </w:t>
            </w:r>
          </w:p>
        </w:tc>
        <w:tc>
          <w:tcPr>
            <w:tcW w:w="1276" w:type="dxa"/>
            <w:tcBorders>
              <w:top w:val="nil"/>
              <w:left w:val="nil"/>
              <w:bottom w:val="single" w:sz="4" w:space="0" w:color="ACB9CA"/>
              <w:right w:val="single" w:sz="4" w:space="0" w:color="ACB9CA"/>
            </w:tcBorders>
          </w:tcPr>
          <w:p w14:paraId="58EAF0E0" w14:textId="77777777" w:rsidR="009F32C2" w:rsidRPr="00BF555D" w:rsidRDefault="009F32C2" w:rsidP="00AB1ADE">
            <w:pPr>
              <w:pStyle w:val="ListBullet"/>
              <w:tabs>
                <w:tab w:val="clear" w:pos="360"/>
              </w:tabs>
              <w:rPr>
                <w:lang w:val="fr-CA"/>
              </w:rPr>
            </w:pPr>
          </w:p>
        </w:tc>
        <w:tc>
          <w:tcPr>
            <w:tcW w:w="8129" w:type="dxa"/>
            <w:gridSpan w:val="3"/>
            <w:tcBorders>
              <w:top w:val="single" w:sz="4" w:space="0" w:color="ACB9CA"/>
              <w:left w:val="nil"/>
              <w:bottom w:val="single" w:sz="4" w:space="0" w:color="ACB9CA"/>
              <w:right w:val="single" w:sz="4" w:space="0" w:color="ACB9CA"/>
            </w:tcBorders>
            <w:noWrap/>
          </w:tcPr>
          <w:p w14:paraId="4827A4BB" w14:textId="77777777" w:rsidR="009F32C2" w:rsidRPr="00BF555D" w:rsidRDefault="009F32C2" w:rsidP="00AB1ADE">
            <w:pPr>
              <w:ind w:firstLineChars="100" w:firstLine="220"/>
              <w:rPr>
                <w:rFonts w:ascii="Century Gothic" w:hAnsi="Century Gothic"/>
                <w:color w:val="000000"/>
                <w:sz w:val="22"/>
                <w:szCs w:val="22"/>
                <w:lang w:val="fr-CA"/>
              </w:rPr>
            </w:pPr>
          </w:p>
        </w:tc>
      </w:tr>
      <w:tr w:rsidR="003D0BBE" w:rsidRPr="006E0371" w14:paraId="5D65343A" w14:textId="77777777" w:rsidTr="003D0BBE">
        <w:trPr>
          <w:trHeight w:val="1175"/>
        </w:trPr>
        <w:tc>
          <w:tcPr>
            <w:tcW w:w="4815" w:type="dxa"/>
            <w:tcBorders>
              <w:top w:val="single" w:sz="4" w:space="0" w:color="ACB9CA"/>
              <w:left w:val="single" w:sz="4" w:space="0" w:color="ACB9CA"/>
              <w:bottom w:val="single" w:sz="4" w:space="0" w:color="ACB9CA"/>
              <w:right w:val="single" w:sz="4" w:space="0" w:color="ACB9CA"/>
            </w:tcBorders>
            <w:shd w:val="clear" w:color="auto" w:fill="F2F2F2" w:themeFill="background1" w:themeFillShade="F2"/>
          </w:tcPr>
          <w:p w14:paraId="540CC469" w14:textId="77777777" w:rsidR="009619A8" w:rsidRDefault="009619A8" w:rsidP="00AB1ADE">
            <w:pPr>
              <w:rPr>
                <w:rFonts w:asciiTheme="majorHAnsi" w:eastAsiaTheme="majorEastAsia" w:hAnsiTheme="majorHAnsi" w:cstheme="majorBidi"/>
                <w:color w:val="365F91" w:themeColor="accent1" w:themeShade="BF"/>
                <w:lang w:val="fr-CA"/>
              </w:rPr>
            </w:pPr>
          </w:p>
          <w:p w14:paraId="5567056D" w14:textId="58BFE04D" w:rsidR="003D0BBE" w:rsidRPr="002F1565" w:rsidRDefault="003D0BBE" w:rsidP="00AB1ADE">
            <w:pPr>
              <w:rPr>
                <w:rFonts w:asciiTheme="majorHAnsi" w:eastAsiaTheme="majorEastAsia" w:hAnsiTheme="majorHAnsi" w:cstheme="majorBidi"/>
                <w:color w:val="365F91" w:themeColor="accent1" w:themeShade="BF"/>
                <w:lang w:val="fr-CA"/>
              </w:rPr>
            </w:pPr>
            <w:r w:rsidRPr="002F1565">
              <w:rPr>
                <w:rFonts w:asciiTheme="majorHAnsi" w:eastAsiaTheme="majorEastAsia" w:hAnsiTheme="majorHAnsi" w:cstheme="majorBidi"/>
                <w:color w:val="365F91" w:themeColor="accent1" w:themeShade="BF"/>
                <w:lang w:val="fr-CA"/>
              </w:rPr>
              <w:t xml:space="preserve">Counseling en contexte </w:t>
            </w:r>
            <w:proofErr w:type="spellStart"/>
            <w:r w:rsidRPr="002F1565">
              <w:rPr>
                <w:rFonts w:asciiTheme="majorHAnsi" w:eastAsiaTheme="majorEastAsia" w:hAnsiTheme="majorHAnsi" w:cstheme="majorBidi"/>
                <w:color w:val="365F91" w:themeColor="accent1" w:themeShade="BF"/>
                <w:lang w:val="fr-CA"/>
              </w:rPr>
              <w:t>spécialise</w:t>
            </w:r>
            <w:proofErr w:type="spellEnd"/>
            <w:r w:rsidRPr="002F1565">
              <w:rPr>
                <w:rFonts w:asciiTheme="majorHAnsi" w:eastAsiaTheme="majorEastAsia" w:hAnsiTheme="majorHAnsi" w:cstheme="majorBidi"/>
                <w:color w:val="365F91" w:themeColor="accent1" w:themeShade="BF"/>
                <w:lang w:val="fr-CA"/>
              </w:rPr>
              <w:t>́</w:t>
            </w:r>
          </w:p>
          <w:p w14:paraId="6C47FF76" w14:textId="77777777" w:rsidR="003D0BBE" w:rsidRPr="006E0371" w:rsidRDefault="003D0BBE" w:rsidP="00AB1ADE">
            <w:pPr>
              <w:rPr>
                <w:smallCaps/>
                <w:color w:val="5A5A5A" w:themeColor="text1" w:themeTint="A5"/>
                <w:lang w:val="fr-CA"/>
              </w:rPr>
            </w:pPr>
            <w:r w:rsidRPr="00BF555D">
              <w:rPr>
                <w:smallCaps/>
                <w:color w:val="5A5A5A" w:themeColor="text1" w:themeTint="A5"/>
                <w:lang w:val="fr-CA"/>
              </w:rPr>
              <w:t xml:space="preserve">Cours sur les </w:t>
            </w:r>
            <w:proofErr w:type="spellStart"/>
            <w:r w:rsidRPr="00BF555D">
              <w:rPr>
                <w:smallCaps/>
                <w:color w:val="5A5A5A" w:themeColor="text1" w:themeTint="A5"/>
                <w:lang w:val="fr-CA"/>
              </w:rPr>
              <w:t>problèmes</w:t>
            </w:r>
            <w:proofErr w:type="spellEnd"/>
            <w:r w:rsidRPr="00BF555D">
              <w:rPr>
                <w:smallCaps/>
                <w:color w:val="5A5A5A" w:themeColor="text1" w:themeTint="A5"/>
                <w:lang w:val="fr-CA"/>
              </w:rPr>
              <w:t xml:space="preserve">, la </w:t>
            </w:r>
            <w:proofErr w:type="spellStart"/>
            <w:r w:rsidRPr="00BF555D">
              <w:rPr>
                <w:smallCaps/>
                <w:color w:val="5A5A5A" w:themeColor="text1" w:themeTint="A5"/>
                <w:lang w:val="fr-CA"/>
              </w:rPr>
              <w:t>théorie</w:t>
            </w:r>
            <w:proofErr w:type="spellEnd"/>
            <w:r w:rsidRPr="00BF555D">
              <w:rPr>
                <w:smallCaps/>
                <w:color w:val="5A5A5A" w:themeColor="text1" w:themeTint="A5"/>
                <w:lang w:val="fr-CA"/>
              </w:rPr>
              <w:t xml:space="preserve"> </w:t>
            </w:r>
            <w:proofErr w:type="spellStart"/>
            <w:r w:rsidRPr="00BF555D">
              <w:rPr>
                <w:smallCaps/>
                <w:color w:val="5A5A5A" w:themeColor="text1" w:themeTint="A5"/>
                <w:lang w:val="fr-CA"/>
              </w:rPr>
              <w:t>appliquée</w:t>
            </w:r>
            <w:proofErr w:type="spellEnd"/>
            <w:r w:rsidRPr="00BF555D">
              <w:rPr>
                <w:smallCaps/>
                <w:color w:val="5A5A5A" w:themeColor="text1" w:themeTint="A5"/>
                <w:lang w:val="fr-CA"/>
              </w:rPr>
              <w:t xml:space="preserve"> et les approches de counseling </w:t>
            </w:r>
            <w:proofErr w:type="spellStart"/>
            <w:r w:rsidRPr="00BF555D">
              <w:rPr>
                <w:smallCaps/>
                <w:color w:val="5A5A5A" w:themeColor="text1" w:themeTint="A5"/>
                <w:lang w:val="fr-CA"/>
              </w:rPr>
              <w:t>adaptées</w:t>
            </w:r>
            <w:proofErr w:type="spellEnd"/>
            <w:r w:rsidRPr="00BF555D">
              <w:rPr>
                <w:smallCaps/>
                <w:color w:val="5A5A5A" w:themeColor="text1" w:themeTint="A5"/>
                <w:lang w:val="fr-CA"/>
              </w:rPr>
              <w:t xml:space="preserve"> à une population </w:t>
            </w:r>
            <w:proofErr w:type="spellStart"/>
            <w:r w:rsidRPr="00BF555D">
              <w:rPr>
                <w:smallCaps/>
                <w:color w:val="5A5A5A" w:themeColor="text1" w:themeTint="A5"/>
                <w:lang w:val="fr-CA"/>
              </w:rPr>
              <w:t>spéciale</w:t>
            </w:r>
            <w:proofErr w:type="spellEnd"/>
            <w:r w:rsidRPr="00BF555D">
              <w:rPr>
                <w:smallCaps/>
                <w:color w:val="5A5A5A" w:themeColor="text1" w:themeTint="A5"/>
                <w:lang w:val="fr-CA"/>
              </w:rPr>
              <w:t xml:space="preserve"> (familles, </w:t>
            </w:r>
            <w:proofErr w:type="spellStart"/>
            <w:r w:rsidRPr="00BF555D">
              <w:rPr>
                <w:smallCaps/>
                <w:color w:val="5A5A5A" w:themeColor="text1" w:themeTint="A5"/>
                <w:lang w:val="fr-CA"/>
              </w:rPr>
              <w:t>écoles</w:t>
            </w:r>
            <w:proofErr w:type="spellEnd"/>
            <w:r w:rsidRPr="00BF555D">
              <w:rPr>
                <w:smallCaps/>
                <w:color w:val="5A5A5A" w:themeColor="text1" w:themeTint="A5"/>
                <w:lang w:val="fr-CA"/>
              </w:rPr>
              <w:t xml:space="preserve">, personnes </w:t>
            </w:r>
            <w:proofErr w:type="spellStart"/>
            <w:r w:rsidRPr="00BF555D">
              <w:rPr>
                <w:smallCaps/>
                <w:color w:val="5A5A5A" w:themeColor="text1" w:themeTint="A5"/>
                <w:lang w:val="fr-CA"/>
              </w:rPr>
              <w:t>handicapées</w:t>
            </w:r>
            <w:proofErr w:type="spellEnd"/>
            <w:r w:rsidRPr="00BF555D">
              <w:rPr>
                <w:smallCaps/>
                <w:color w:val="5A5A5A" w:themeColor="text1" w:themeTint="A5"/>
                <w:lang w:val="fr-CA"/>
              </w:rPr>
              <w:t xml:space="preserve">, etc.) ou </w:t>
            </w:r>
            <w:proofErr w:type="spellStart"/>
            <w:r w:rsidRPr="00BF555D">
              <w:rPr>
                <w:smallCaps/>
                <w:color w:val="5A5A5A" w:themeColor="text1" w:themeTint="A5"/>
                <w:lang w:val="fr-CA"/>
              </w:rPr>
              <w:t>a</w:t>
            </w:r>
            <w:proofErr w:type="spellEnd"/>
            <w:r w:rsidRPr="00BF555D">
              <w:rPr>
                <w:smallCaps/>
                <w:color w:val="5A5A5A" w:themeColor="text1" w:themeTint="A5"/>
                <w:lang w:val="fr-CA"/>
              </w:rPr>
              <w:t>̀ un contexte particulier (</w:t>
            </w:r>
            <w:proofErr w:type="spellStart"/>
            <w:r w:rsidRPr="00BF555D">
              <w:rPr>
                <w:smallCaps/>
                <w:color w:val="5A5A5A" w:themeColor="text1" w:themeTint="A5"/>
                <w:lang w:val="fr-CA"/>
              </w:rPr>
              <w:t>réhabilitation</w:t>
            </w:r>
            <w:proofErr w:type="spellEnd"/>
            <w:r w:rsidRPr="00BF555D">
              <w:rPr>
                <w:smallCaps/>
                <w:color w:val="5A5A5A" w:themeColor="text1" w:themeTint="A5"/>
                <w:lang w:val="fr-CA"/>
              </w:rPr>
              <w:t xml:space="preserve">, par exemple). </w:t>
            </w:r>
          </w:p>
        </w:tc>
        <w:tc>
          <w:tcPr>
            <w:tcW w:w="1276" w:type="dxa"/>
            <w:tcBorders>
              <w:top w:val="single" w:sz="4" w:space="0" w:color="8DB3E2" w:themeColor="text2" w:themeTint="66"/>
              <w:left w:val="nil"/>
              <w:bottom w:val="single" w:sz="4" w:space="0" w:color="ACB9CA"/>
              <w:right w:val="single" w:sz="4" w:space="0" w:color="ACB9CA"/>
            </w:tcBorders>
            <w:shd w:val="clear" w:color="auto" w:fill="F2F2F2" w:themeFill="background1" w:themeFillShade="F2"/>
          </w:tcPr>
          <w:p w14:paraId="21203C0B" w14:textId="77777777" w:rsidR="003D0BBE" w:rsidRPr="006E0371" w:rsidRDefault="003D0BBE" w:rsidP="00AB1ADE">
            <w:pPr>
              <w:pStyle w:val="ListBullet"/>
              <w:tabs>
                <w:tab w:val="clear" w:pos="360"/>
              </w:tabs>
              <w:rPr>
                <w:lang w:val="fr-CA"/>
              </w:rPr>
            </w:pPr>
          </w:p>
        </w:tc>
        <w:tc>
          <w:tcPr>
            <w:tcW w:w="8129" w:type="dxa"/>
            <w:gridSpan w:val="3"/>
            <w:tcBorders>
              <w:top w:val="single" w:sz="4" w:space="0" w:color="ACB9CA"/>
              <w:left w:val="nil"/>
              <w:bottom w:val="single" w:sz="4" w:space="0" w:color="ACB9CA"/>
              <w:right w:val="single" w:sz="4" w:space="0" w:color="ACB9CA"/>
            </w:tcBorders>
            <w:shd w:val="clear" w:color="auto" w:fill="F2F2F2" w:themeFill="background1" w:themeFillShade="F2"/>
            <w:noWrap/>
          </w:tcPr>
          <w:p w14:paraId="6CAC344E" w14:textId="77777777" w:rsidR="003D0BBE" w:rsidRPr="006E0371" w:rsidRDefault="003D0BBE" w:rsidP="00AB1ADE">
            <w:pPr>
              <w:ind w:firstLineChars="100" w:firstLine="220"/>
              <w:rPr>
                <w:rFonts w:ascii="Century Gothic" w:hAnsi="Century Gothic"/>
                <w:color w:val="000000"/>
                <w:sz w:val="22"/>
                <w:szCs w:val="22"/>
                <w:lang w:val="fr-CA"/>
              </w:rPr>
            </w:pPr>
          </w:p>
        </w:tc>
      </w:tr>
      <w:tr w:rsidR="003D0BBE" w:rsidRPr="004A0690" w14:paraId="0BD7297F" w14:textId="77777777" w:rsidTr="003D0BBE">
        <w:trPr>
          <w:trHeight w:val="1135"/>
        </w:trPr>
        <w:tc>
          <w:tcPr>
            <w:tcW w:w="4815" w:type="dxa"/>
            <w:tcBorders>
              <w:top w:val="single" w:sz="4" w:space="0" w:color="ACB9CA"/>
              <w:left w:val="single" w:sz="4" w:space="0" w:color="ACB9CA"/>
              <w:bottom w:val="single" w:sz="4" w:space="0" w:color="ACB9CA"/>
              <w:right w:val="single" w:sz="4" w:space="0" w:color="ACB9CA"/>
            </w:tcBorders>
          </w:tcPr>
          <w:p w14:paraId="77A03937" w14:textId="77777777" w:rsidR="009619A8" w:rsidRDefault="009619A8" w:rsidP="00AB1ADE">
            <w:pPr>
              <w:rPr>
                <w:rFonts w:asciiTheme="majorHAnsi" w:eastAsiaTheme="majorEastAsia" w:hAnsiTheme="majorHAnsi" w:cstheme="majorBidi"/>
                <w:color w:val="365F91" w:themeColor="accent1" w:themeShade="BF"/>
                <w:lang w:val="fr-CA"/>
              </w:rPr>
            </w:pPr>
          </w:p>
          <w:p w14:paraId="0E91871D" w14:textId="75346F56" w:rsidR="003D0BBE" w:rsidRPr="002F1565" w:rsidRDefault="003D0BBE" w:rsidP="00AB1ADE">
            <w:pPr>
              <w:rPr>
                <w:rFonts w:asciiTheme="majorHAnsi" w:eastAsiaTheme="majorEastAsia" w:hAnsiTheme="majorHAnsi" w:cstheme="majorBidi"/>
                <w:color w:val="365F91" w:themeColor="accent1" w:themeShade="BF"/>
                <w:lang w:val="fr-CA"/>
              </w:rPr>
            </w:pPr>
            <w:proofErr w:type="spellStart"/>
            <w:r w:rsidRPr="002F1565">
              <w:rPr>
                <w:rFonts w:asciiTheme="majorHAnsi" w:eastAsiaTheme="majorEastAsia" w:hAnsiTheme="majorHAnsi" w:cstheme="majorBidi"/>
                <w:color w:val="365F91" w:themeColor="accent1" w:themeShade="BF"/>
                <w:lang w:val="fr-CA"/>
              </w:rPr>
              <w:t>Stratégies</w:t>
            </w:r>
            <w:proofErr w:type="spellEnd"/>
            <w:r w:rsidRPr="002F1565">
              <w:rPr>
                <w:rFonts w:asciiTheme="majorHAnsi" w:eastAsiaTheme="majorEastAsia" w:hAnsiTheme="majorHAnsi" w:cstheme="majorBidi"/>
                <w:color w:val="365F91" w:themeColor="accent1" w:themeShade="BF"/>
                <w:lang w:val="fr-CA"/>
              </w:rPr>
              <w:t xml:space="preserve"> d’intervention en counseling </w:t>
            </w:r>
          </w:p>
          <w:p w14:paraId="675CFBCA" w14:textId="77777777" w:rsidR="003D0BBE" w:rsidRDefault="003D0BBE" w:rsidP="00AB1ADE">
            <w:pPr>
              <w:rPr>
                <w:smallCaps/>
                <w:color w:val="5A5A5A" w:themeColor="text1" w:themeTint="A5"/>
                <w:lang w:val="fr-CA"/>
              </w:rPr>
            </w:pPr>
            <w:r w:rsidRPr="006E0371">
              <w:rPr>
                <w:smallCaps/>
                <w:color w:val="5A5A5A" w:themeColor="text1" w:themeTint="A5"/>
                <w:lang w:val="fr-CA"/>
              </w:rPr>
              <w:t xml:space="preserve">Cours sur, d’une part, la </w:t>
            </w:r>
            <w:proofErr w:type="spellStart"/>
            <w:r w:rsidRPr="006E0371">
              <w:rPr>
                <w:smallCaps/>
                <w:color w:val="5A5A5A" w:themeColor="text1" w:themeTint="A5"/>
                <w:lang w:val="fr-CA"/>
              </w:rPr>
              <w:t>théorie</w:t>
            </w:r>
            <w:proofErr w:type="spellEnd"/>
            <w:r w:rsidRPr="006E0371">
              <w:rPr>
                <w:smallCaps/>
                <w:color w:val="5A5A5A" w:themeColor="text1" w:themeTint="A5"/>
                <w:lang w:val="fr-CA"/>
              </w:rPr>
              <w:t xml:space="preserve"> et la pratique en </w:t>
            </w:r>
            <w:proofErr w:type="spellStart"/>
            <w:r w:rsidRPr="006E0371">
              <w:rPr>
                <w:smallCaps/>
                <w:color w:val="5A5A5A" w:themeColor="text1" w:themeTint="A5"/>
                <w:lang w:val="fr-CA"/>
              </w:rPr>
              <w:t>matière</w:t>
            </w:r>
            <w:proofErr w:type="spellEnd"/>
            <w:r w:rsidRPr="006E0371">
              <w:rPr>
                <w:smallCaps/>
                <w:color w:val="5A5A5A" w:themeColor="text1" w:themeTint="A5"/>
                <w:lang w:val="fr-CA"/>
              </w:rPr>
              <w:t xml:space="preserve"> de planification et de mise en œuvre des interventions visant le changement et, d’autre part, l’application des </w:t>
            </w:r>
            <w:proofErr w:type="spellStart"/>
            <w:r w:rsidRPr="006E0371">
              <w:rPr>
                <w:smallCaps/>
                <w:color w:val="5A5A5A" w:themeColor="text1" w:themeTint="A5"/>
                <w:lang w:val="fr-CA"/>
              </w:rPr>
              <w:t>stratégies</w:t>
            </w:r>
            <w:proofErr w:type="spellEnd"/>
            <w:r w:rsidRPr="006E0371">
              <w:rPr>
                <w:smallCaps/>
                <w:color w:val="5A5A5A" w:themeColor="text1" w:themeTint="A5"/>
                <w:lang w:val="fr-CA"/>
              </w:rPr>
              <w:t xml:space="preserve"> en laboratoire. </w:t>
            </w:r>
          </w:p>
          <w:p w14:paraId="7FF9288A" w14:textId="77777777" w:rsidR="009619A8" w:rsidRPr="006E0371" w:rsidRDefault="009619A8" w:rsidP="00AB1ADE">
            <w:pPr>
              <w:rPr>
                <w:smallCaps/>
                <w:color w:val="5A5A5A" w:themeColor="text1" w:themeTint="A5"/>
                <w:lang w:val="fr-CA"/>
              </w:rPr>
            </w:pPr>
          </w:p>
        </w:tc>
        <w:tc>
          <w:tcPr>
            <w:tcW w:w="1276" w:type="dxa"/>
            <w:tcBorders>
              <w:top w:val="single" w:sz="4" w:space="0" w:color="ACB9CA"/>
              <w:left w:val="nil"/>
              <w:bottom w:val="single" w:sz="4" w:space="0" w:color="ACB9CA"/>
              <w:right w:val="single" w:sz="4" w:space="0" w:color="ACB9CA"/>
            </w:tcBorders>
          </w:tcPr>
          <w:p w14:paraId="14954181" w14:textId="77777777" w:rsidR="003D0BBE" w:rsidRPr="006E0371" w:rsidRDefault="003D0BBE" w:rsidP="00AB1ADE">
            <w:pPr>
              <w:pStyle w:val="ListBullet"/>
              <w:tabs>
                <w:tab w:val="clear" w:pos="360"/>
              </w:tabs>
              <w:rPr>
                <w:lang w:val="fr-CA"/>
              </w:rPr>
            </w:pPr>
          </w:p>
        </w:tc>
        <w:tc>
          <w:tcPr>
            <w:tcW w:w="8129" w:type="dxa"/>
            <w:gridSpan w:val="3"/>
            <w:tcBorders>
              <w:top w:val="single" w:sz="4" w:space="0" w:color="ACB9CA"/>
              <w:left w:val="nil"/>
              <w:bottom w:val="single" w:sz="4" w:space="0" w:color="ACB9CA"/>
              <w:right w:val="single" w:sz="4" w:space="0" w:color="ACB9CA"/>
            </w:tcBorders>
            <w:noWrap/>
          </w:tcPr>
          <w:p w14:paraId="3CFE9FA5" w14:textId="77777777" w:rsidR="003D0BBE" w:rsidRPr="006E0371" w:rsidRDefault="003D0BBE" w:rsidP="00AB1ADE">
            <w:pPr>
              <w:ind w:firstLineChars="100" w:firstLine="220"/>
              <w:rPr>
                <w:rFonts w:ascii="Century Gothic" w:hAnsi="Century Gothic"/>
                <w:color w:val="000000"/>
                <w:sz w:val="22"/>
                <w:szCs w:val="22"/>
                <w:lang w:val="fr-CA"/>
              </w:rPr>
            </w:pPr>
          </w:p>
        </w:tc>
      </w:tr>
      <w:tr w:rsidR="003D0BBE" w:rsidRPr="004A0690" w14:paraId="6E5CEF80" w14:textId="77777777" w:rsidTr="003D0BBE">
        <w:trPr>
          <w:trHeight w:val="560"/>
        </w:trPr>
        <w:tc>
          <w:tcPr>
            <w:tcW w:w="4815" w:type="dxa"/>
            <w:tcBorders>
              <w:top w:val="single" w:sz="4" w:space="0" w:color="ACB9CA"/>
              <w:left w:val="single" w:sz="4" w:space="0" w:color="ACB9CA"/>
              <w:bottom w:val="single" w:sz="4" w:space="0" w:color="ACB9CA"/>
              <w:right w:val="single" w:sz="4" w:space="0" w:color="ACB9CA"/>
            </w:tcBorders>
            <w:shd w:val="clear" w:color="auto" w:fill="F2F2F2" w:themeFill="background1" w:themeFillShade="F2"/>
          </w:tcPr>
          <w:p w14:paraId="3C83016F" w14:textId="77777777" w:rsidR="009619A8" w:rsidRDefault="009619A8" w:rsidP="00AB1ADE">
            <w:pPr>
              <w:rPr>
                <w:rFonts w:asciiTheme="majorHAnsi" w:eastAsiaTheme="majorEastAsia" w:hAnsiTheme="majorHAnsi" w:cstheme="majorBidi"/>
                <w:color w:val="365F91" w:themeColor="accent1" w:themeShade="BF"/>
                <w:lang w:val="fr-CA"/>
              </w:rPr>
            </w:pPr>
          </w:p>
          <w:p w14:paraId="585F9EE3" w14:textId="01B94B1B" w:rsidR="003D0BBE" w:rsidRPr="002F1565" w:rsidRDefault="003D0BBE" w:rsidP="00AB1ADE">
            <w:pPr>
              <w:rPr>
                <w:rFonts w:asciiTheme="majorHAnsi" w:eastAsiaTheme="majorEastAsia" w:hAnsiTheme="majorHAnsi" w:cstheme="majorBidi"/>
                <w:color w:val="365F91" w:themeColor="accent1" w:themeShade="BF"/>
                <w:lang w:val="fr-CA"/>
              </w:rPr>
            </w:pPr>
            <w:r w:rsidRPr="002F1565">
              <w:rPr>
                <w:rFonts w:asciiTheme="majorHAnsi" w:eastAsiaTheme="majorEastAsia" w:hAnsiTheme="majorHAnsi" w:cstheme="majorBidi"/>
                <w:color w:val="365F91" w:themeColor="accent1" w:themeShade="BF"/>
                <w:lang w:val="fr-CA"/>
              </w:rPr>
              <w:t>Counseling pour le couple et la famille</w:t>
            </w:r>
          </w:p>
          <w:p w14:paraId="675F5BAE" w14:textId="77777777" w:rsidR="003D0BBE" w:rsidRPr="00F7520E" w:rsidRDefault="003D0BBE" w:rsidP="00AB1ADE">
            <w:pPr>
              <w:rPr>
                <w:rFonts w:asciiTheme="majorHAnsi" w:eastAsiaTheme="majorEastAsia" w:hAnsiTheme="majorHAnsi" w:cstheme="majorBidi"/>
                <w:smallCaps/>
                <w:color w:val="365F91" w:themeColor="accent1" w:themeShade="BF"/>
                <w:lang w:val="fr-CA"/>
              </w:rPr>
            </w:pPr>
            <w:r w:rsidRPr="00F7520E">
              <w:rPr>
                <w:rFonts w:asciiTheme="majorHAnsi" w:eastAsiaTheme="majorEastAsia" w:hAnsiTheme="majorHAnsi" w:cstheme="majorBidi"/>
                <w:smallCaps/>
                <w:color w:val="000000" w:themeColor="text1"/>
                <w:lang w:val="fr-CA"/>
              </w:rPr>
              <w:t xml:space="preserve">Cours sur les principes philosophiques et historiques de la </w:t>
            </w:r>
            <w:proofErr w:type="spellStart"/>
            <w:r w:rsidRPr="00F7520E">
              <w:rPr>
                <w:rFonts w:asciiTheme="majorHAnsi" w:eastAsiaTheme="majorEastAsia" w:hAnsiTheme="majorHAnsi" w:cstheme="majorBidi"/>
                <w:smallCaps/>
                <w:color w:val="000000" w:themeColor="text1"/>
                <w:lang w:val="fr-CA"/>
              </w:rPr>
              <w:t>thérapie</w:t>
            </w:r>
            <w:proofErr w:type="spellEnd"/>
            <w:r w:rsidRPr="00F7520E">
              <w:rPr>
                <w:rFonts w:asciiTheme="majorHAnsi" w:eastAsiaTheme="majorEastAsia" w:hAnsiTheme="majorHAnsi" w:cstheme="majorBidi"/>
                <w:smallCaps/>
                <w:color w:val="000000" w:themeColor="text1"/>
                <w:lang w:val="fr-CA"/>
              </w:rPr>
              <w:t xml:space="preserve"> familiale, proposant un examen des </w:t>
            </w:r>
            <w:proofErr w:type="spellStart"/>
            <w:r w:rsidRPr="00F7520E">
              <w:rPr>
                <w:rFonts w:asciiTheme="majorHAnsi" w:eastAsiaTheme="majorEastAsia" w:hAnsiTheme="majorHAnsi" w:cstheme="majorBidi"/>
                <w:smallCaps/>
                <w:color w:val="000000" w:themeColor="text1"/>
                <w:lang w:val="fr-CA"/>
              </w:rPr>
              <w:t>hypothèses</w:t>
            </w:r>
            <w:proofErr w:type="spellEnd"/>
            <w:r w:rsidRPr="00F7520E">
              <w:rPr>
                <w:rFonts w:asciiTheme="majorHAnsi" w:eastAsiaTheme="majorEastAsia" w:hAnsiTheme="majorHAnsi" w:cstheme="majorBidi"/>
                <w:smallCaps/>
                <w:color w:val="000000" w:themeColor="text1"/>
                <w:lang w:val="fr-CA"/>
              </w:rPr>
              <w:t xml:space="preserve"> centrales de divers cadres </w:t>
            </w:r>
            <w:proofErr w:type="spellStart"/>
            <w:r w:rsidRPr="00F7520E">
              <w:rPr>
                <w:rFonts w:asciiTheme="majorHAnsi" w:eastAsiaTheme="majorEastAsia" w:hAnsiTheme="majorHAnsi" w:cstheme="majorBidi"/>
                <w:smallCaps/>
                <w:color w:val="000000" w:themeColor="text1"/>
                <w:lang w:val="fr-CA"/>
              </w:rPr>
              <w:t>théoriques</w:t>
            </w:r>
            <w:proofErr w:type="spellEnd"/>
            <w:r w:rsidRPr="00F7520E">
              <w:rPr>
                <w:rFonts w:asciiTheme="majorHAnsi" w:eastAsiaTheme="majorEastAsia" w:hAnsiTheme="majorHAnsi" w:cstheme="majorBidi"/>
                <w:smallCaps/>
                <w:color w:val="000000" w:themeColor="text1"/>
                <w:lang w:val="fr-CA"/>
              </w:rPr>
              <w:t xml:space="preserve"> de la </w:t>
            </w:r>
            <w:proofErr w:type="spellStart"/>
            <w:r w:rsidRPr="00F7520E">
              <w:rPr>
                <w:rFonts w:asciiTheme="majorHAnsi" w:eastAsiaTheme="majorEastAsia" w:hAnsiTheme="majorHAnsi" w:cstheme="majorBidi"/>
                <w:smallCaps/>
                <w:color w:val="000000" w:themeColor="text1"/>
                <w:lang w:val="fr-CA"/>
              </w:rPr>
              <w:t>thérapie</w:t>
            </w:r>
            <w:proofErr w:type="spellEnd"/>
            <w:r w:rsidRPr="00F7520E">
              <w:rPr>
                <w:rFonts w:asciiTheme="majorHAnsi" w:eastAsiaTheme="majorEastAsia" w:hAnsiTheme="majorHAnsi" w:cstheme="majorBidi"/>
                <w:smallCaps/>
                <w:color w:val="000000" w:themeColor="text1"/>
                <w:lang w:val="fr-CA"/>
              </w:rPr>
              <w:t xml:space="preserve"> pour le couple ou la famille. Une attention </w:t>
            </w:r>
            <w:proofErr w:type="spellStart"/>
            <w:r w:rsidRPr="00F7520E">
              <w:rPr>
                <w:rFonts w:asciiTheme="majorHAnsi" w:eastAsiaTheme="majorEastAsia" w:hAnsiTheme="majorHAnsi" w:cstheme="majorBidi"/>
                <w:smallCaps/>
                <w:color w:val="000000" w:themeColor="text1"/>
                <w:lang w:val="fr-CA"/>
              </w:rPr>
              <w:t>particulière</w:t>
            </w:r>
            <w:proofErr w:type="spellEnd"/>
            <w:r w:rsidRPr="00F7520E">
              <w:rPr>
                <w:rFonts w:asciiTheme="majorHAnsi" w:eastAsiaTheme="majorEastAsia" w:hAnsiTheme="majorHAnsi" w:cstheme="majorBidi"/>
                <w:smallCaps/>
                <w:color w:val="000000" w:themeColor="text1"/>
                <w:lang w:val="fr-CA"/>
              </w:rPr>
              <w:t xml:space="preserve"> est mise sur les </w:t>
            </w:r>
            <w:proofErr w:type="spellStart"/>
            <w:r w:rsidRPr="00F7520E">
              <w:rPr>
                <w:rFonts w:asciiTheme="majorHAnsi" w:eastAsiaTheme="majorEastAsia" w:hAnsiTheme="majorHAnsi" w:cstheme="majorBidi"/>
                <w:smallCaps/>
                <w:color w:val="000000" w:themeColor="text1"/>
                <w:lang w:val="fr-CA"/>
              </w:rPr>
              <w:t>difficultés</w:t>
            </w:r>
            <w:proofErr w:type="spellEnd"/>
            <w:r w:rsidRPr="00F7520E">
              <w:rPr>
                <w:rFonts w:asciiTheme="majorHAnsi" w:eastAsiaTheme="majorEastAsia" w:hAnsiTheme="majorHAnsi" w:cstheme="majorBidi"/>
                <w:smallCaps/>
                <w:color w:val="000000" w:themeColor="text1"/>
                <w:lang w:val="fr-CA"/>
              </w:rPr>
              <w:t xml:space="preserve"> d’intervention et les enjeux professionnels propres au travail avec le couple ou la famille dans </w:t>
            </w:r>
            <w:proofErr w:type="spellStart"/>
            <w:r w:rsidRPr="00F7520E">
              <w:rPr>
                <w:rFonts w:asciiTheme="majorHAnsi" w:eastAsiaTheme="majorEastAsia" w:hAnsiTheme="majorHAnsi" w:cstheme="majorBidi"/>
                <w:smallCaps/>
                <w:color w:val="000000" w:themeColor="text1"/>
                <w:lang w:val="fr-CA"/>
              </w:rPr>
              <w:t>différents</w:t>
            </w:r>
            <w:proofErr w:type="spellEnd"/>
            <w:r w:rsidRPr="00F7520E">
              <w:rPr>
                <w:rFonts w:asciiTheme="majorHAnsi" w:eastAsiaTheme="majorEastAsia" w:hAnsiTheme="majorHAnsi" w:cstheme="majorBidi"/>
                <w:smallCaps/>
                <w:color w:val="000000" w:themeColor="text1"/>
                <w:lang w:val="fr-CA"/>
              </w:rPr>
              <w:t xml:space="preserve"> contextes. </w:t>
            </w:r>
          </w:p>
        </w:tc>
        <w:tc>
          <w:tcPr>
            <w:tcW w:w="1276" w:type="dxa"/>
            <w:tcBorders>
              <w:top w:val="single" w:sz="4" w:space="0" w:color="ACB9CA"/>
              <w:left w:val="nil"/>
              <w:bottom w:val="single" w:sz="4" w:space="0" w:color="ACB9CA"/>
              <w:right w:val="single" w:sz="4" w:space="0" w:color="ACB9CA"/>
            </w:tcBorders>
            <w:shd w:val="clear" w:color="auto" w:fill="F2F2F2" w:themeFill="background1" w:themeFillShade="F2"/>
          </w:tcPr>
          <w:p w14:paraId="504D0DA8" w14:textId="77777777" w:rsidR="003D0BBE" w:rsidRPr="002F1565" w:rsidRDefault="003D0BBE" w:rsidP="00C713A8">
            <w:pPr>
              <w:rPr>
                <w:rFonts w:asciiTheme="majorHAnsi" w:eastAsiaTheme="majorEastAsia" w:hAnsiTheme="majorHAnsi" w:cstheme="majorBidi"/>
                <w:color w:val="365F91" w:themeColor="accent1" w:themeShade="BF"/>
                <w:lang w:val="fr-CA"/>
              </w:rPr>
            </w:pPr>
          </w:p>
        </w:tc>
        <w:tc>
          <w:tcPr>
            <w:tcW w:w="8129" w:type="dxa"/>
            <w:gridSpan w:val="3"/>
            <w:tcBorders>
              <w:top w:val="single" w:sz="4" w:space="0" w:color="ACB9CA"/>
              <w:left w:val="nil"/>
              <w:bottom w:val="single" w:sz="4" w:space="0" w:color="ACB9CA"/>
              <w:right w:val="single" w:sz="4" w:space="0" w:color="ACB9CA"/>
            </w:tcBorders>
            <w:shd w:val="clear" w:color="auto" w:fill="F2F2F2" w:themeFill="background1" w:themeFillShade="F2"/>
            <w:noWrap/>
          </w:tcPr>
          <w:p w14:paraId="3711D201" w14:textId="77777777" w:rsidR="003D0BBE" w:rsidRPr="002F1565" w:rsidRDefault="003D0BBE" w:rsidP="00C713A8">
            <w:pPr>
              <w:rPr>
                <w:rFonts w:asciiTheme="majorHAnsi" w:eastAsiaTheme="majorEastAsia" w:hAnsiTheme="majorHAnsi" w:cstheme="majorBidi"/>
                <w:color w:val="365F91" w:themeColor="accent1" w:themeShade="BF"/>
                <w:lang w:val="fr-CA"/>
              </w:rPr>
            </w:pPr>
          </w:p>
        </w:tc>
      </w:tr>
      <w:tr w:rsidR="003D0BBE" w:rsidRPr="004A0690" w14:paraId="57FED1AF" w14:textId="77777777" w:rsidTr="003D0BBE">
        <w:trPr>
          <w:trHeight w:val="413"/>
        </w:trPr>
        <w:tc>
          <w:tcPr>
            <w:tcW w:w="4815" w:type="dxa"/>
            <w:tcBorders>
              <w:top w:val="single" w:sz="4" w:space="0" w:color="ACB9CA"/>
              <w:left w:val="single" w:sz="4" w:space="0" w:color="ACB9CA"/>
              <w:bottom w:val="single" w:sz="4" w:space="0" w:color="ACB9CA"/>
              <w:right w:val="single" w:sz="4" w:space="0" w:color="ACB9CA"/>
            </w:tcBorders>
          </w:tcPr>
          <w:p w14:paraId="5ACE2A4F" w14:textId="77777777" w:rsidR="009619A8" w:rsidRDefault="009619A8" w:rsidP="0040136C">
            <w:pPr>
              <w:rPr>
                <w:rFonts w:asciiTheme="majorHAnsi" w:eastAsiaTheme="majorEastAsia" w:hAnsiTheme="majorHAnsi" w:cstheme="majorBidi"/>
                <w:color w:val="365F91" w:themeColor="accent1" w:themeShade="BF"/>
                <w:lang w:val="fr-CA"/>
              </w:rPr>
            </w:pPr>
          </w:p>
          <w:p w14:paraId="7E5D0406" w14:textId="08D7D334" w:rsidR="003D0BBE" w:rsidRPr="002F1565" w:rsidRDefault="003D0BBE" w:rsidP="0040136C">
            <w:pPr>
              <w:rPr>
                <w:rFonts w:asciiTheme="majorHAnsi" w:eastAsiaTheme="majorEastAsia" w:hAnsiTheme="majorHAnsi" w:cstheme="majorBidi"/>
                <w:color w:val="365F91" w:themeColor="accent1" w:themeShade="BF"/>
                <w:lang w:val="fr-CA"/>
              </w:rPr>
            </w:pPr>
            <w:proofErr w:type="spellStart"/>
            <w:r w:rsidRPr="002F1565">
              <w:rPr>
                <w:rFonts w:asciiTheme="majorHAnsi" w:eastAsiaTheme="majorEastAsia" w:hAnsiTheme="majorHAnsi" w:cstheme="majorBidi"/>
                <w:color w:val="365F91" w:themeColor="accent1" w:themeShade="BF"/>
                <w:lang w:val="fr-CA"/>
              </w:rPr>
              <w:t>Diversite</w:t>
            </w:r>
            <w:proofErr w:type="spellEnd"/>
            <w:r w:rsidRPr="002F1565">
              <w:rPr>
                <w:rFonts w:asciiTheme="majorHAnsi" w:eastAsiaTheme="majorEastAsia" w:hAnsiTheme="majorHAnsi" w:cstheme="majorBidi"/>
                <w:color w:val="365F91" w:themeColor="accent1" w:themeShade="BF"/>
                <w:lang w:val="fr-CA"/>
              </w:rPr>
              <w:t xml:space="preserve">́ </w:t>
            </w:r>
          </w:p>
          <w:p w14:paraId="51704434" w14:textId="77777777" w:rsidR="003D0BBE" w:rsidRPr="0040136C" w:rsidRDefault="003D0BBE" w:rsidP="00AB1ADE">
            <w:pPr>
              <w:rPr>
                <w:rStyle w:val="SubtleReference"/>
                <w:rFonts w:asciiTheme="majorHAnsi" w:eastAsiaTheme="majorEastAsia" w:hAnsiTheme="majorHAnsi" w:cstheme="majorBidi"/>
                <w:smallCaps w:val="0"/>
                <w:color w:val="365F91" w:themeColor="accent1" w:themeShade="BF"/>
                <w:lang w:val="fr-CA"/>
              </w:rPr>
            </w:pPr>
            <w:r w:rsidRPr="0040136C">
              <w:rPr>
                <w:smallCaps/>
                <w:color w:val="5A5A5A" w:themeColor="text1" w:themeTint="A5"/>
                <w:lang w:val="fr-CA"/>
              </w:rPr>
              <w:t xml:space="preserve">Cours proposant un examen des facteurs </w:t>
            </w:r>
            <w:proofErr w:type="spellStart"/>
            <w:r w:rsidRPr="0040136C">
              <w:rPr>
                <w:smallCaps/>
                <w:color w:val="5A5A5A" w:themeColor="text1" w:themeTint="A5"/>
                <w:lang w:val="fr-CA"/>
              </w:rPr>
              <w:t>théoriques</w:t>
            </w:r>
            <w:proofErr w:type="spellEnd"/>
            <w:r w:rsidRPr="0040136C">
              <w:rPr>
                <w:smallCaps/>
                <w:color w:val="5A5A5A" w:themeColor="text1" w:themeTint="A5"/>
                <w:lang w:val="fr-CA"/>
              </w:rPr>
              <w:t xml:space="preserve"> et pratiques susceptibles d’influencer la nature et l’</w:t>
            </w:r>
            <w:proofErr w:type="spellStart"/>
            <w:r w:rsidRPr="0040136C">
              <w:rPr>
                <w:smallCaps/>
                <w:color w:val="5A5A5A" w:themeColor="text1" w:themeTint="A5"/>
                <w:lang w:val="fr-CA"/>
              </w:rPr>
              <w:t>efficacite</w:t>
            </w:r>
            <w:proofErr w:type="spellEnd"/>
            <w:r w:rsidRPr="0040136C">
              <w:rPr>
                <w:smallCaps/>
                <w:color w:val="5A5A5A" w:themeColor="text1" w:themeTint="A5"/>
                <w:lang w:val="fr-CA"/>
              </w:rPr>
              <w:t xml:space="preserve">́ du counseling </w:t>
            </w:r>
            <w:proofErr w:type="spellStart"/>
            <w:r w:rsidRPr="0040136C">
              <w:rPr>
                <w:smallCaps/>
                <w:color w:val="5A5A5A" w:themeColor="text1" w:themeTint="A5"/>
                <w:lang w:val="fr-CA"/>
              </w:rPr>
              <w:t>auprès</w:t>
            </w:r>
            <w:proofErr w:type="spellEnd"/>
            <w:r w:rsidRPr="0040136C">
              <w:rPr>
                <w:smallCaps/>
                <w:color w:val="5A5A5A" w:themeColor="text1" w:themeTint="A5"/>
                <w:lang w:val="fr-CA"/>
              </w:rPr>
              <w:t xml:space="preserve"> de clients issus de </w:t>
            </w:r>
            <w:proofErr w:type="spellStart"/>
            <w:r w:rsidRPr="0040136C">
              <w:rPr>
                <w:smallCaps/>
                <w:color w:val="5A5A5A" w:themeColor="text1" w:themeTint="A5"/>
                <w:lang w:val="fr-CA"/>
              </w:rPr>
              <w:t>différents</w:t>
            </w:r>
            <w:proofErr w:type="spellEnd"/>
            <w:r w:rsidRPr="0040136C">
              <w:rPr>
                <w:smallCaps/>
                <w:color w:val="5A5A5A" w:themeColor="text1" w:themeTint="A5"/>
                <w:lang w:val="fr-CA"/>
              </w:rPr>
              <w:t xml:space="preserve"> milieux. Sujets </w:t>
            </w:r>
            <w:proofErr w:type="spellStart"/>
            <w:r w:rsidRPr="0040136C">
              <w:rPr>
                <w:smallCaps/>
                <w:color w:val="5A5A5A" w:themeColor="text1" w:themeTint="A5"/>
                <w:lang w:val="fr-CA"/>
              </w:rPr>
              <w:t>abordés</w:t>
            </w:r>
            <w:proofErr w:type="spellEnd"/>
            <w:r w:rsidRPr="0040136C">
              <w:rPr>
                <w:smallCaps/>
                <w:color w:val="5A5A5A" w:themeColor="text1" w:themeTint="A5"/>
                <w:lang w:val="fr-CA"/>
              </w:rPr>
              <w:t xml:space="preserve"> : </w:t>
            </w:r>
            <w:proofErr w:type="spellStart"/>
            <w:r w:rsidRPr="0040136C">
              <w:rPr>
                <w:smallCaps/>
                <w:color w:val="5A5A5A" w:themeColor="text1" w:themeTint="A5"/>
                <w:lang w:val="fr-CA"/>
              </w:rPr>
              <w:t>éthique</w:t>
            </w:r>
            <w:proofErr w:type="spellEnd"/>
            <w:r w:rsidRPr="0040136C">
              <w:rPr>
                <w:smallCaps/>
                <w:color w:val="5A5A5A" w:themeColor="text1" w:themeTint="A5"/>
                <w:lang w:val="fr-CA"/>
              </w:rPr>
              <w:t xml:space="preserve">; </w:t>
            </w:r>
            <w:proofErr w:type="spellStart"/>
            <w:r w:rsidRPr="0040136C">
              <w:rPr>
                <w:smallCaps/>
                <w:color w:val="5A5A5A" w:themeColor="text1" w:themeTint="A5"/>
                <w:lang w:val="fr-CA"/>
              </w:rPr>
              <w:t>compétences</w:t>
            </w:r>
            <w:proofErr w:type="spellEnd"/>
            <w:r w:rsidRPr="0040136C">
              <w:rPr>
                <w:smallCaps/>
                <w:color w:val="5A5A5A" w:themeColor="text1" w:themeTint="A5"/>
                <w:lang w:val="fr-CA"/>
              </w:rPr>
              <w:t xml:space="preserve"> en counseling (propres à la culture et universelles); </w:t>
            </w:r>
            <w:proofErr w:type="spellStart"/>
            <w:r w:rsidRPr="0040136C">
              <w:rPr>
                <w:smallCaps/>
                <w:color w:val="5A5A5A" w:themeColor="text1" w:themeTint="A5"/>
                <w:lang w:val="fr-CA"/>
              </w:rPr>
              <w:t>modèles</w:t>
            </w:r>
            <w:proofErr w:type="spellEnd"/>
            <w:r w:rsidRPr="0040136C">
              <w:rPr>
                <w:smallCaps/>
                <w:color w:val="5A5A5A" w:themeColor="text1" w:themeTint="A5"/>
                <w:lang w:val="fr-CA"/>
              </w:rPr>
              <w:t xml:space="preserve"> de la construction de l’</w:t>
            </w:r>
            <w:proofErr w:type="spellStart"/>
            <w:r w:rsidRPr="0040136C">
              <w:rPr>
                <w:smallCaps/>
                <w:color w:val="5A5A5A" w:themeColor="text1" w:themeTint="A5"/>
                <w:lang w:val="fr-CA"/>
              </w:rPr>
              <w:t>identite</w:t>
            </w:r>
            <w:proofErr w:type="spellEnd"/>
            <w:r w:rsidRPr="0040136C">
              <w:rPr>
                <w:smallCaps/>
                <w:color w:val="5A5A5A" w:themeColor="text1" w:themeTint="A5"/>
                <w:lang w:val="fr-CA"/>
              </w:rPr>
              <w:t xml:space="preserve">́ raciale et culturelle; et influence des contextes sociaux, </w:t>
            </w:r>
            <w:proofErr w:type="spellStart"/>
            <w:r w:rsidRPr="0040136C">
              <w:rPr>
                <w:smallCaps/>
                <w:color w:val="5A5A5A" w:themeColor="text1" w:themeTint="A5"/>
                <w:lang w:val="fr-CA"/>
              </w:rPr>
              <w:t>économiques</w:t>
            </w:r>
            <w:proofErr w:type="spellEnd"/>
            <w:r w:rsidRPr="0040136C">
              <w:rPr>
                <w:smallCaps/>
                <w:color w:val="5A5A5A" w:themeColor="text1" w:themeTint="A5"/>
                <w:lang w:val="fr-CA"/>
              </w:rPr>
              <w:t xml:space="preserve">, historiques, politiques et culturels sur les </w:t>
            </w:r>
            <w:proofErr w:type="spellStart"/>
            <w:r w:rsidRPr="0040136C">
              <w:rPr>
                <w:smallCaps/>
                <w:color w:val="5A5A5A" w:themeColor="text1" w:themeTint="A5"/>
                <w:lang w:val="fr-CA"/>
              </w:rPr>
              <w:t>problèmes</w:t>
            </w:r>
            <w:proofErr w:type="spellEnd"/>
            <w:r w:rsidRPr="0040136C">
              <w:rPr>
                <w:smallCaps/>
                <w:color w:val="5A5A5A" w:themeColor="text1" w:themeTint="A5"/>
                <w:lang w:val="fr-CA"/>
              </w:rPr>
              <w:t xml:space="preserve"> de la </w:t>
            </w:r>
            <w:proofErr w:type="spellStart"/>
            <w:r w:rsidRPr="0040136C">
              <w:rPr>
                <w:smallCaps/>
                <w:color w:val="5A5A5A" w:themeColor="text1" w:themeTint="A5"/>
                <w:lang w:val="fr-CA"/>
              </w:rPr>
              <w:t>clientèle</w:t>
            </w:r>
            <w:proofErr w:type="spellEnd"/>
            <w:r w:rsidRPr="0040136C">
              <w:rPr>
                <w:smallCaps/>
                <w:color w:val="5A5A5A" w:themeColor="text1" w:themeTint="A5"/>
                <w:lang w:val="fr-CA"/>
              </w:rPr>
              <w:t xml:space="preserve"> </w:t>
            </w:r>
          </w:p>
        </w:tc>
        <w:tc>
          <w:tcPr>
            <w:tcW w:w="1276" w:type="dxa"/>
            <w:tcBorders>
              <w:top w:val="nil"/>
              <w:left w:val="nil"/>
              <w:bottom w:val="single" w:sz="4" w:space="0" w:color="ACB9CA"/>
              <w:right w:val="single" w:sz="4" w:space="0" w:color="ACB9CA"/>
            </w:tcBorders>
          </w:tcPr>
          <w:p w14:paraId="5AF559A1" w14:textId="77777777" w:rsidR="003D0BBE" w:rsidRPr="0040136C" w:rsidRDefault="003D0BBE" w:rsidP="00AB1ADE">
            <w:pPr>
              <w:pStyle w:val="ListBullet"/>
              <w:tabs>
                <w:tab w:val="clear" w:pos="360"/>
              </w:tabs>
              <w:rPr>
                <w:lang w:val="fr-CA"/>
              </w:rPr>
            </w:pPr>
          </w:p>
        </w:tc>
        <w:tc>
          <w:tcPr>
            <w:tcW w:w="8129" w:type="dxa"/>
            <w:gridSpan w:val="3"/>
            <w:tcBorders>
              <w:top w:val="single" w:sz="4" w:space="0" w:color="ACB9CA"/>
              <w:left w:val="nil"/>
              <w:bottom w:val="single" w:sz="4" w:space="0" w:color="ACB9CA"/>
              <w:right w:val="single" w:sz="4" w:space="0" w:color="ACB9CA"/>
            </w:tcBorders>
            <w:noWrap/>
          </w:tcPr>
          <w:p w14:paraId="117C4E0F" w14:textId="77777777" w:rsidR="003D0BBE" w:rsidRPr="0040136C" w:rsidRDefault="003D0BBE" w:rsidP="00AB1ADE">
            <w:pPr>
              <w:ind w:firstLineChars="100" w:firstLine="220"/>
              <w:rPr>
                <w:rFonts w:ascii="Century Gothic" w:hAnsi="Century Gothic"/>
                <w:color w:val="000000"/>
                <w:sz w:val="22"/>
                <w:szCs w:val="22"/>
                <w:lang w:val="fr-CA"/>
              </w:rPr>
            </w:pPr>
          </w:p>
        </w:tc>
      </w:tr>
      <w:tr w:rsidR="003D0BBE" w:rsidRPr="004A0690" w14:paraId="6076AF94" w14:textId="77777777" w:rsidTr="003D0BBE">
        <w:trPr>
          <w:trHeight w:val="1159"/>
        </w:trPr>
        <w:tc>
          <w:tcPr>
            <w:tcW w:w="4815" w:type="dxa"/>
            <w:tcBorders>
              <w:top w:val="single" w:sz="4" w:space="0" w:color="ACB9CA"/>
              <w:left w:val="single" w:sz="4" w:space="0" w:color="ACB9CA"/>
              <w:bottom w:val="single" w:sz="4" w:space="0" w:color="ACB9CA"/>
              <w:right w:val="single" w:sz="4" w:space="0" w:color="ACB9CA"/>
            </w:tcBorders>
            <w:shd w:val="clear" w:color="auto" w:fill="F2F2F2" w:themeFill="background1" w:themeFillShade="F2"/>
          </w:tcPr>
          <w:p w14:paraId="788F9676" w14:textId="77777777" w:rsidR="009619A8" w:rsidRDefault="009619A8" w:rsidP="00AB1ADE">
            <w:pPr>
              <w:rPr>
                <w:rFonts w:asciiTheme="majorHAnsi" w:eastAsiaTheme="majorEastAsia" w:hAnsiTheme="majorHAnsi" w:cstheme="majorBidi"/>
                <w:color w:val="365F91" w:themeColor="accent1" w:themeShade="BF"/>
                <w:lang w:val="fr-CA"/>
              </w:rPr>
            </w:pPr>
          </w:p>
          <w:p w14:paraId="65BF14CB" w14:textId="323A1049" w:rsidR="003D0BBE" w:rsidRPr="0040136C" w:rsidRDefault="003D0BBE" w:rsidP="00AB1ADE">
            <w:pPr>
              <w:rPr>
                <w:rFonts w:asciiTheme="majorHAnsi" w:eastAsiaTheme="majorEastAsia" w:hAnsiTheme="majorHAnsi" w:cstheme="majorBidi"/>
                <w:color w:val="365F91" w:themeColor="accent1" w:themeShade="BF"/>
                <w:lang w:val="fr-CA"/>
              </w:rPr>
            </w:pPr>
            <w:r w:rsidRPr="0040136C">
              <w:rPr>
                <w:rFonts w:asciiTheme="majorHAnsi" w:eastAsiaTheme="majorEastAsia" w:hAnsiTheme="majorHAnsi" w:cstheme="majorBidi"/>
                <w:color w:val="365F91" w:themeColor="accent1" w:themeShade="BF"/>
                <w:lang w:val="fr-CA"/>
              </w:rPr>
              <w:t xml:space="preserve">Genre </w:t>
            </w:r>
          </w:p>
          <w:p w14:paraId="6E8D9100" w14:textId="77777777" w:rsidR="003D0BBE" w:rsidRPr="0040136C" w:rsidRDefault="003D0BBE" w:rsidP="00AB1ADE">
            <w:pPr>
              <w:rPr>
                <w:smallCaps/>
                <w:color w:val="5A5A5A" w:themeColor="text1" w:themeTint="A5"/>
                <w:lang w:val="fr-CA"/>
              </w:rPr>
            </w:pPr>
            <w:r w:rsidRPr="0040136C">
              <w:rPr>
                <w:smallCaps/>
                <w:color w:val="5A5A5A" w:themeColor="text1" w:themeTint="A5"/>
                <w:lang w:val="fr-CA"/>
              </w:rPr>
              <w:t xml:space="preserve">Cours sur la </w:t>
            </w:r>
            <w:proofErr w:type="spellStart"/>
            <w:r w:rsidRPr="0040136C">
              <w:rPr>
                <w:smallCaps/>
                <w:color w:val="5A5A5A" w:themeColor="text1" w:themeTint="A5"/>
                <w:lang w:val="fr-CA"/>
              </w:rPr>
              <w:t>théorie</w:t>
            </w:r>
            <w:proofErr w:type="spellEnd"/>
            <w:r w:rsidRPr="0040136C">
              <w:rPr>
                <w:smallCaps/>
                <w:color w:val="5A5A5A" w:themeColor="text1" w:themeTint="A5"/>
                <w:lang w:val="fr-CA"/>
              </w:rPr>
              <w:t xml:space="preserve">, la recherche et la pratique en ce qui concerne le </w:t>
            </w:r>
            <w:proofErr w:type="spellStart"/>
            <w:r w:rsidRPr="0040136C">
              <w:rPr>
                <w:smallCaps/>
                <w:color w:val="5A5A5A" w:themeColor="text1" w:themeTint="A5"/>
                <w:lang w:val="fr-CA"/>
              </w:rPr>
              <w:t>développement</w:t>
            </w:r>
            <w:proofErr w:type="spellEnd"/>
            <w:r w:rsidRPr="0040136C">
              <w:rPr>
                <w:smallCaps/>
                <w:color w:val="5A5A5A" w:themeColor="text1" w:themeTint="A5"/>
                <w:lang w:val="fr-CA"/>
              </w:rPr>
              <w:t xml:space="preserve"> des </w:t>
            </w:r>
            <w:proofErr w:type="spellStart"/>
            <w:r w:rsidRPr="0040136C">
              <w:rPr>
                <w:smallCaps/>
                <w:color w:val="5A5A5A" w:themeColor="text1" w:themeTint="A5"/>
                <w:lang w:val="fr-CA"/>
              </w:rPr>
              <w:t>rôles</w:t>
            </w:r>
            <w:proofErr w:type="spellEnd"/>
            <w:r w:rsidRPr="0040136C">
              <w:rPr>
                <w:smallCaps/>
                <w:color w:val="5A5A5A" w:themeColor="text1" w:themeTint="A5"/>
                <w:lang w:val="fr-CA"/>
              </w:rPr>
              <w:t xml:space="preserve"> sexuels, l’orientation sexuelle, les </w:t>
            </w:r>
            <w:proofErr w:type="spellStart"/>
            <w:r w:rsidRPr="0040136C">
              <w:rPr>
                <w:smallCaps/>
                <w:color w:val="5A5A5A" w:themeColor="text1" w:themeTint="A5"/>
                <w:lang w:val="fr-CA"/>
              </w:rPr>
              <w:t>stéréotypes</w:t>
            </w:r>
            <w:proofErr w:type="spellEnd"/>
            <w:r w:rsidRPr="0040136C">
              <w:rPr>
                <w:smallCaps/>
                <w:color w:val="5A5A5A" w:themeColor="text1" w:themeTint="A5"/>
                <w:lang w:val="fr-CA"/>
              </w:rPr>
              <w:t xml:space="preserve">, les </w:t>
            </w:r>
            <w:proofErr w:type="spellStart"/>
            <w:r w:rsidRPr="0040136C">
              <w:rPr>
                <w:smallCaps/>
                <w:color w:val="5A5A5A" w:themeColor="text1" w:themeTint="A5"/>
                <w:lang w:val="fr-CA"/>
              </w:rPr>
              <w:t>rôles</w:t>
            </w:r>
            <w:proofErr w:type="spellEnd"/>
            <w:r w:rsidRPr="0040136C">
              <w:rPr>
                <w:smallCaps/>
                <w:color w:val="5A5A5A" w:themeColor="text1" w:themeTint="A5"/>
                <w:lang w:val="fr-CA"/>
              </w:rPr>
              <w:t xml:space="preserve"> sociaux ainsi que les </w:t>
            </w:r>
            <w:proofErr w:type="spellStart"/>
            <w:r w:rsidRPr="0040136C">
              <w:rPr>
                <w:smallCaps/>
                <w:color w:val="5A5A5A" w:themeColor="text1" w:themeTint="A5"/>
                <w:lang w:val="fr-CA"/>
              </w:rPr>
              <w:t>théories</w:t>
            </w:r>
            <w:proofErr w:type="spellEnd"/>
            <w:r w:rsidRPr="0040136C">
              <w:rPr>
                <w:smallCaps/>
                <w:color w:val="5A5A5A" w:themeColor="text1" w:themeTint="A5"/>
                <w:lang w:val="fr-CA"/>
              </w:rPr>
              <w:t xml:space="preserve"> et les approches en counseling correspondantes. </w:t>
            </w:r>
          </w:p>
        </w:tc>
        <w:tc>
          <w:tcPr>
            <w:tcW w:w="1276" w:type="dxa"/>
            <w:tcBorders>
              <w:top w:val="single" w:sz="4" w:space="0" w:color="ACB9CA"/>
              <w:left w:val="nil"/>
              <w:bottom w:val="single" w:sz="4" w:space="0" w:color="ACB9CA"/>
              <w:right w:val="single" w:sz="4" w:space="0" w:color="ACB9CA"/>
            </w:tcBorders>
            <w:shd w:val="clear" w:color="auto" w:fill="F2F2F2" w:themeFill="background1" w:themeFillShade="F2"/>
          </w:tcPr>
          <w:p w14:paraId="4800A45C" w14:textId="77777777" w:rsidR="003D0BBE" w:rsidRPr="0040136C" w:rsidRDefault="003D0BBE" w:rsidP="00AB1ADE">
            <w:pPr>
              <w:pStyle w:val="ListBullet"/>
              <w:tabs>
                <w:tab w:val="clear" w:pos="360"/>
              </w:tabs>
              <w:rPr>
                <w:lang w:val="fr-CA"/>
              </w:rPr>
            </w:pPr>
          </w:p>
        </w:tc>
        <w:tc>
          <w:tcPr>
            <w:tcW w:w="8129" w:type="dxa"/>
            <w:gridSpan w:val="3"/>
            <w:tcBorders>
              <w:top w:val="single" w:sz="4" w:space="0" w:color="ACB9CA"/>
              <w:left w:val="nil"/>
              <w:bottom w:val="single" w:sz="4" w:space="0" w:color="ACB9CA"/>
              <w:right w:val="single" w:sz="4" w:space="0" w:color="ACB9CA"/>
            </w:tcBorders>
            <w:shd w:val="clear" w:color="auto" w:fill="F2F2F2" w:themeFill="background1" w:themeFillShade="F2"/>
            <w:noWrap/>
          </w:tcPr>
          <w:p w14:paraId="5BAE44E5" w14:textId="77777777" w:rsidR="003D0BBE" w:rsidRPr="0040136C" w:rsidRDefault="003D0BBE" w:rsidP="00AB1ADE">
            <w:pPr>
              <w:ind w:firstLineChars="100" w:firstLine="220"/>
              <w:rPr>
                <w:rFonts w:ascii="Century Gothic" w:hAnsi="Century Gothic"/>
                <w:color w:val="000000"/>
                <w:sz w:val="22"/>
                <w:szCs w:val="22"/>
                <w:lang w:val="fr-CA"/>
              </w:rPr>
            </w:pPr>
          </w:p>
        </w:tc>
      </w:tr>
      <w:tr w:rsidR="003D0BBE" w:rsidRPr="004A0690" w14:paraId="3A926CC4" w14:textId="77777777" w:rsidTr="003D0BBE">
        <w:trPr>
          <w:trHeight w:val="1941"/>
        </w:trPr>
        <w:tc>
          <w:tcPr>
            <w:tcW w:w="4815" w:type="dxa"/>
            <w:tcBorders>
              <w:top w:val="single" w:sz="4" w:space="0" w:color="ACB9CA"/>
              <w:left w:val="single" w:sz="4" w:space="0" w:color="ACB9CA"/>
              <w:bottom w:val="single" w:sz="4" w:space="0" w:color="ACB9CA"/>
              <w:right w:val="single" w:sz="4" w:space="0" w:color="ACB9CA"/>
            </w:tcBorders>
          </w:tcPr>
          <w:p w14:paraId="13E128F2" w14:textId="77777777" w:rsidR="009619A8" w:rsidRDefault="009619A8" w:rsidP="0040136C">
            <w:pPr>
              <w:rPr>
                <w:rFonts w:asciiTheme="majorHAnsi" w:eastAsiaTheme="majorEastAsia" w:hAnsiTheme="majorHAnsi" w:cstheme="majorBidi"/>
                <w:color w:val="365F91" w:themeColor="accent1" w:themeShade="BF"/>
                <w:lang w:val="fr-CA"/>
              </w:rPr>
            </w:pPr>
          </w:p>
          <w:p w14:paraId="443AACD0" w14:textId="378C13D2" w:rsidR="003D0BBE" w:rsidRDefault="003D0BBE" w:rsidP="0040136C">
            <w:pPr>
              <w:rPr>
                <w:rFonts w:asciiTheme="majorHAnsi" w:eastAsiaTheme="majorEastAsia" w:hAnsiTheme="majorHAnsi" w:cstheme="majorBidi"/>
                <w:color w:val="365F91" w:themeColor="accent1" w:themeShade="BF"/>
                <w:lang w:val="fr-CA"/>
              </w:rPr>
            </w:pPr>
            <w:r w:rsidRPr="0040136C">
              <w:rPr>
                <w:rFonts w:asciiTheme="majorHAnsi" w:eastAsiaTheme="majorEastAsia" w:hAnsiTheme="majorHAnsi" w:cstheme="majorBidi"/>
                <w:color w:val="365F91" w:themeColor="accent1" w:themeShade="BF"/>
                <w:lang w:val="fr-CA"/>
              </w:rPr>
              <w:t xml:space="preserve">Counseling de groupe </w:t>
            </w:r>
          </w:p>
          <w:p w14:paraId="1A047E8F" w14:textId="77777777" w:rsidR="003D0BBE" w:rsidRPr="0040136C" w:rsidRDefault="003D0BBE" w:rsidP="00AB1ADE">
            <w:pPr>
              <w:rPr>
                <w:smallCaps/>
                <w:color w:val="5A5A5A" w:themeColor="text1" w:themeTint="A5"/>
                <w:lang w:val="fr-CA"/>
              </w:rPr>
            </w:pPr>
            <w:r w:rsidRPr="0040136C">
              <w:rPr>
                <w:smallCaps/>
                <w:color w:val="5A5A5A" w:themeColor="text1" w:themeTint="A5"/>
                <w:lang w:val="fr-CA"/>
              </w:rPr>
              <w:t xml:space="preserve">Cours sur les </w:t>
            </w:r>
            <w:proofErr w:type="spellStart"/>
            <w:r w:rsidRPr="0040136C">
              <w:rPr>
                <w:smallCaps/>
                <w:color w:val="5A5A5A" w:themeColor="text1" w:themeTint="A5"/>
                <w:lang w:val="fr-CA"/>
              </w:rPr>
              <w:t>théories</w:t>
            </w:r>
            <w:proofErr w:type="spellEnd"/>
            <w:r w:rsidRPr="0040136C">
              <w:rPr>
                <w:smallCaps/>
                <w:color w:val="5A5A5A" w:themeColor="text1" w:themeTint="A5"/>
                <w:lang w:val="fr-CA"/>
              </w:rPr>
              <w:t xml:space="preserve"> du counseling de groupe, dans le cadre duquel sont </w:t>
            </w:r>
            <w:proofErr w:type="spellStart"/>
            <w:r w:rsidRPr="0040136C">
              <w:rPr>
                <w:smallCaps/>
                <w:color w:val="5A5A5A" w:themeColor="text1" w:themeTint="A5"/>
                <w:lang w:val="fr-CA"/>
              </w:rPr>
              <w:t>présentées</w:t>
            </w:r>
            <w:proofErr w:type="spellEnd"/>
            <w:r w:rsidRPr="0040136C">
              <w:rPr>
                <w:smallCaps/>
                <w:color w:val="5A5A5A" w:themeColor="text1" w:themeTint="A5"/>
                <w:lang w:val="fr-CA"/>
              </w:rPr>
              <w:t xml:space="preserve"> des </w:t>
            </w:r>
            <w:proofErr w:type="spellStart"/>
            <w:r w:rsidRPr="0040136C">
              <w:rPr>
                <w:smallCaps/>
                <w:color w:val="5A5A5A" w:themeColor="text1" w:themeTint="A5"/>
                <w:lang w:val="fr-CA"/>
              </w:rPr>
              <w:t>données</w:t>
            </w:r>
            <w:proofErr w:type="spellEnd"/>
            <w:r w:rsidRPr="0040136C">
              <w:rPr>
                <w:smallCaps/>
                <w:color w:val="5A5A5A" w:themeColor="text1" w:themeTint="A5"/>
                <w:lang w:val="fr-CA"/>
              </w:rPr>
              <w:t xml:space="preserve"> probantes issues de la recherche appuyant l’</w:t>
            </w:r>
            <w:proofErr w:type="spellStart"/>
            <w:r w:rsidRPr="0040136C">
              <w:rPr>
                <w:smallCaps/>
                <w:color w:val="5A5A5A" w:themeColor="text1" w:themeTint="A5"/>
                <w:lang w:val="fr-CA"/>
              </w:rPr>
              <w:t>efficacite</w:t>
            </w:r>
            <w:proofErr w:type="spellEnd"/>
            <w:r w:rsidRPr="0040136C">
              <w:rPr>
                <w:smallCaps/>
                <w:color w:val="5A5A5A" w:themeColor="text1" w:themeTint="A5"/>
                <w:lang w:val="fr-CA"/>
              </w:rPr>
              <w:t xml:space="preserve">́ de </w:t>
            </w:r>
            <w:proofErr w:type="spellStart"/>
            <w:r w:rsidRPr="0040136C">
              <w:rPr>
                <w:smallCaps/>
                <w:color w:val="5A5A5A" w:themeColor="text1" w:themeTint="A5"/>
                <w:lang w:val="fr-CA"/>
              </w:rPr>
              <w:t>différentes</w:t>
            </w:r>
            <w:proofErr w:type="spellEnd"/>
            <w:r w:rsidRPr="0040136C">
              <w:rPr>
                <w:smallCaps/>
                <w:color w:val="5A5A5A" w:themeColor="text1" w:themeTint="A5"/>
                <w:lang w:val="fr-CA"/>
              </w:rPr>
              <w:t xml:space="preserve"> approches en groupe. Une attention </w:t>
            </w:r>
            <w:proofErr w:type="spellStart"/>
            <w:r w:rsidRPr="0040136C">
              <w:rPr>
                <w:smallCaps/>
                <w:color w:val="5A5A5A" w:themeColor="text1" w:themeTint="A5"/>
                <w:lang w:val="fr-CA"/>
              </w:rPr>
              <w:t>particulière</w:t>
            </w:r>
            <w:proofErr w:type="spellEnd"/>
            <w:r w:rsidRPr="0040136C">
              <w:rPr>
                <w:smallCaps/>
                <w:color w:val="5A5A5A" w:themeColor="text1" w:themeTint="A5"/>
                <w:lang w:val="fr-CA"/>
              </w:rPr>
              <w:t xml:space="preserve"> est mise sur les </w:t>
            </w:r>
            <w:proofErr w:type="spellStart"/>
            <w:r w:rsidRPr="0040136C">
              <w:rPr>
                <w:smallCaps/>
                <w:color w:val="5A5A5A" w:themeColor="text1" w:themeTint="A5"/>
                <w:lang w:val="fr-CA"/>
              </w:rPr>
              <w:t>méthodes</w:t>
            </w:r>
            <w:proofErr w:type="spellEnd"/>
            <w:r w:rsidRPr="0040136C">
              <w:rPr>
                <w:smallCaps/>
                <w:color w:val="5A5A5A" w:themeColor="text1" w:themeTint="A5"/>
                <w:lang w:val="fr-CA"/>
              </w:rPr>
              <w:t xml:space="preserve"> visant </w:t>
            </w:r>
            <w:proofErr w:type="spellStart"/>
            <w:r w:rsidRPr="0040136C">
              <w:rPr>
                <w:smallCaps/>
                <w:color w:val="5A5A5A" w:themeColor="text1" w:themeTint="A5"/>
                <w:lang w:val="fr-CA"/>
              </w:rPr>
              <w:t>a</w:t>
            </w:r>
            <w:proofErr w:type="spellEnd"/>
            <w:r w:rsidRPr="0040136C">
              <w:rPr>
                <w:smallCaps/>
                <w:color w:val="5A5A5A" w:themeColor="text1" w:themeTint="A5"/>
                <w:lang w:val="fr-CA"/>
              </w:rPr>
              <w:t xml:space="preserve">̀ faciliter la communication interpersonnelle dans un groupe, les processus de </w:t>
            </w:r>
            <w:proofErr w:type="spellStart"/>
            <w:r w:rsidRPr="0040136C">
              <w:rPr>
                <w:smallCaps/>
                <w:color w:val="5A5A5A" w:themeColor="text1" w:themeTint="A5"/>
                <w:lang w:val="fr-CA"/>
              </w:rPr>
              <w:t>sélection</w:t>
            </w:r>
            <w:proofErr w:type="spellEnd"/>
            <w:r w:rsidRPr="0040136C">
              <w:rPr>
                <w:smallCaps/>
                <w:color w:val="5A5A5A" w:themeColor="text1" w:themeTint="A5"/>
                <w:lang w:val="fr-CA"/>
              </w:rPr>
              <w:t xml:space="preserve">, le </w:t>
            </w:r>
            <w:proofErr w:type="spellStart"/>
            <w:r w:rsidRPr="0040136C">
              <w:rPr>
                <w:smallCaps/>
                <w:color w:val="5A5A5A" w:themeColor="text1" w:themeTint="A5"/>
                <w:lang w:val="fr-CA"/>
              </w:rPr>
              <w:t>développement</w:t>
            </w:r>
            <w:proofErr w:type="spellEnd"/>
            <w:r w:rsidRPr="0040136C">
              <w:rPr>
                <w:smallCaps/>
                <w:color w:val="5A5A5A" w:themeColor="text1" w:themeTint="A5"/>
                <w:lang w:val="fr-CA"/>
              </w:rPr>
              <w:t xml:space="preserve"> en groupe, les </w:t>
            </w:r>
            <w:proofErr w:type="spellStart"/>
            <w:r w:rsidRPr="0040136C">
              <w:rPr>
                <w:smallCaps/>
                <w:color w:val="5A5A5A" w:themeColor="text1" w:themeTint="A5"/>
                <w:lang w:val="fr-CA"/>
              </w:rPr>
              <w:t>rôles</w:t>
            </w:r>
            <w:proofErr w:type="spellEnd"/>
            <w:r w:rsidRPr="0040136C">
              <w:rPr>
                <w:smallCaps/>
                <w:color w:val="5A5A5A" w:themeColor="text1" w:themeTint="A5"/>
                <w:lang w:val="fr-CA"/>
              </w:rPr>
              <w:t xml:space="preserve"> et besoins des membres, les processus de groupe ainsi que les questions </w:t>
            </w:r>
            <w:proofErr w:type="spellStart"/>
            <w:r w:rsidRPr="0040136C">
              <w:rPr>
                <w:smallCaps/>
                <w:color w:val="5A5A5A" w:themeColor="text1" w:themeTint="A5"/>
                <w:lang w:val="fr-CA"/>
              </w:rPr>
              <w:t>éthiques</w:t>
            </w:r>
            <w:proofErr w:type="spellEnd"/>
            <w:r w:rsidRPr="0040136C">
              <w:rPr>
                <w:smallCaps/>
                <w:color w:val="5A5A5A" w:themeColor="text1" w:themeTint="A5"/>
                <w:lang w:val="fr-CA"/>
              </w:rPr>
              <w:t xml:space="preserve"> et </w:t>
            </w:r>
            <w:proofErr w:type="spellStart"/>
            <w:r w:rsidRPr="0040136C">
              <w:rPr>
                <w:smallCaps/>
                <w:color w:val="5A5A5A" w:themeColor="text1" w:themeTint="A5"/>
                <w:lang w:val="fr-CA"/>
              </w:rPr>
              <w:t>légales</w:t>
            </w:r>
            <w:proofErr w:type="spellEnd"/>
            <w:r w:rsidRPr="0040136C">
              <w:rPr>
                <w:smallCaps/>
                <w:color w:val="5A5A5A" w:themeColor="text1" w:themeTint="A5"/>
                <w:lang w:val="fr-CA"/>
              </w:rPr>
              <w:t xml:space="preserve"> propres au counseling de groupe. </w:t>
            </w:r>
          </w:p>
        </w:tc>
        <w:tc>
          <w:tcPr>
            <w:tcW w:w="1276" w:type="dxa"/>
            <w:tcBorders>
              <w:top w:val="single" w:sz="4" w:space="0" w:color="ACB9CA"/>
              <w:left w:val="nil"/>
              <w:bottom w:val="single" w:sz="4" w:space="0" w:color="ACB9CA"/>
              <w:right w:val="single" w:sz="4" w:space="0" w:color="ACB9CA"/>
            </w:tcBorders>
          </w:tcPr>
          <w:p w14:paraId="3977E301" w14:textId="77777777" w:rsidR="003D0BBE" w:rsidRPr="0040136C" w:rsidRDefault="003D0BBE" w:rsidP="00AB1ADE">
            <w:pPr>
              <w:pStyle w:val="ListBullet"/>
              <w:tabs>
                <w:tab w:val="clear" w:pos="360"/>
              </w:tabs>
              <w:rPr>
                <w:lang w:val="fr-CA"/>
              </w:rPr>
            </w:pPr>
          </w:p>
        </w:tc>
        <w:tc>
          <w:tcPr>
            <w:tcW w:w="8129" w:type="dxa"/>
            <w:gridSpan w:val="3"/>
            <w:tcBorders>
              <w:top w:val="single" w:sz="4" w:space="0" w:color="ACB9CA"/>
              <w:left w:val="nil"/>
              <w:bottom w:val="single" w:sz="4" w:space="0" w:color="ACB9CA"/>
              <w:right w:val="single" w:sz="4" w:space="0" w:color="ACB9CA"/>
            </w:tcBorders>
            <w:noWrap/>
          </w:tcPr>
          <w:p w14:paraId="474C79E6" w14:textId="77777777" w:rsidR="003D0BBE" w:rsidRPr="0040136C" w:rsidRDefault="003D0BBE" w:rsidP="00AB1ADE">
            <w:pPr>
              <w:ind w:firstLineChars="100" w:firstLine="220"/>
              <w:rPr>
                <w:rFonts w:ascii="Century Gothic" w:hAnsi="Century Gothic"/>
                <w:color w:val="000000"/>
                <w:sz w:val="22"/>
                <w:szCs w:val="22"/>
                <w:lang w:val="fr-CA"/>
              </w:rPr>
            </w:pPr>
          </w:p>
        </w:tc>
      </w:tr>
      <w:tr w:rsidR="003D0BBE" w:rsidRPr="004A0690" w14:paraId="73DCCCCB" w14:textId="77777777" w:rsidTr="003D0BBE">
        <w:trPr>
          <w:trHeight w:val="1116"/>
        </w:trPr>
        <w:tc>
          <w:tcPr>
            <w:tcW w:w="4815" w:type="dxa"/>
            <w:tcBorders>
              <w:top w:val="single" w:sz="4" w:space="0" w:color="ACB9CA"/>
              <w:left w:val="single" w:sz="4" w:space="0" w:color="ACB9CA"/>
              <w:bottom w:val="single" w:sz="4" w:space="0" w:color="ACB9CA"/>
              <w:right w:val="single" w:sz="4" w:space="0" w:color="ACB9CA"/>
            </w:tcBorders>
            <w:shd w:val="clear" w:color="auto" w:fill="F2F2F2" w:themeFill="background1" w:themeFillShade="F2"/>
          </w:tcPr>
          <w:p w14:paraId="43FAA5D9" w14:textId="77777777" w:rsidR="009619A8" w:rsidRDefault="009619A8" w:rsidP="00AB1ADE">
            <w:pPr>
              <w:rPr>
                <w:rFonts w:asciiTheme="majorHAnsi" w:eastAsiaTheme="majorEastAsia" w:hAnsiTheme="majorHAnsi" w:cstheme="majorBidi"/>
                <w:color w:val="365F91" w:themeColor="accent1" w:themeShade="BF"/>
                <w:lang w:val="fr-CA"/>
              </w:rPr>
            </w:pPr>
          </w:p>
          <w:p w14:paraId="1E6376EB" w14:textId="005124BA" w:rsidR="003D0BBE" w:rsidRDefault="003D0BBE" w:rsidP="00AB1ADE">
            <w:pPr>
              <w:rPr>
                <w:rFonts w:asciiTheme="majorHAnsi" w:eastAsiaTheme="majorEastAsia" w:hAnsiTheme="majorHAnsi" w:cstheme="majorBidi"/>
                <w:color w:val="365F91" w:themeColor="accent1" w:themeShade="BF"/>
                <w:lang w:val="fr-CA"/>
              </w:rPr>
            </w:pPr>
            <w:r w:rsidRPr="0040136C">
              <w:rPr>
                <w:rFonts w:asciiTheme="majorHAnsi" w:eastAsiaTheme="majorEastAsia" w:hAnsiTheme="majorHAnsi" w:cstheme="majorBidi"/>
                <w:color w:val="365F91" w:themeColor="accent1" w:themeShade="BF"/>
                <w:lang w:val="fr-CA"/>
              </w:rPr>
              <w:t xml:space="preserve">Apprentissage et </w:t>
            </w:r>
            <w:proofErr w:type="spellStart"/>
            <w:r w:rsidRPr="0040136C">
              <w:rPr>
                <w:rFonts w:asciiTheme="majorHAnsi" w:eastAsiaTheme="majorEastAsia" w:hAnsiTheme="majorHAnsi" w:cstheme="majorBidi"/>
                <w:color w:val="365F91" w:themeColor="accent1" w:themeShade="BF"/>
                <w:lang w:val="fr-CA"/>
              </w:rPr>
              <w:t>développement</w:t>
            </w:r>
            <w:proofErr w:type="spellEnd"/>
            <w:r w:rsidRPr="0040136C">
              <w:rPr>
                <w:rFonts w:asciiTheme="majorHAnsi" w:eastAsiaTheme="majorEastAsia" w:hAnsiTheme="majorHAnsi" w:cstheme="majorBidi"/>
                <w:color w:val="365F91" w:themeColor="accent1" w:themeShade="BF"/>
                <w:lang w:val="fr-CA"/>
              </w:rPr>
              <w:t xml:space="preserve"> humain</w:t>
            </w:r>
          </w:p>
          <w:p w14:paraId="68D5D56F" w14:textId="77777777" w:rsidR="003D0BBE" w:rsidRPr="0040136C" w:rsidRDefault="003D0BBE" w:rsidP="00AB1ADE">
            <w:pPr>
              <w:rPr>
                <w:smallCaps/>
                <w:color w:val="5A5A5A" w:themeColor="text1" w:themeTint="A5"/>
                <w:lang w:val="fr-CA"/>
              </w:rPr>
            </w:pPr>
            <w:r w:rsidRPr="0040136C">
              <w:rPr>
                <w:smallCaps/>
                <w:color w:val="5A5A5A" w:themeColor="text1" w:themeTint="A5"/>
                <w:lang w:val="fr-CA"/>
              </w:rPr>
              <w:t xml:space="preserve">Cours sur l’apprentissage et le </w:t>
            </w:r>
            <w:proofErr w:type="spellStart"/>
            <w:r w:rsidRPr="0040136C">
              <w:rPr>
                <w:smallCaps/>
                <w:color w:val="5A5A5A" w:themeColor="text1" w:themeTint="A5"/>
                <w:lang w:val="fr-CA"/>
              </w:rPr>
              <w:t>développement</w:t>
            </w:r>
            <w:proofErr w:type="spellEnd"/>
            <w:r w:rsidRPr="0040136C">
              <w:rPr>
                <w:smallCaps/>
                <w:color w:val="5A5A5A" w:themeColor="text1" w:themeTint="A5"/>
                <w:lang w:val="fr-CA"/>
              </w:rPr>
              <w:t xml:space="preserve"> humain tout au long de la vie, plus </w:t>
            </w:r>
            <w:proofErr w:type="spellStart"/>
            <w:r w:rsidRPr="0040136C">
              <w:rPr>
                <w:smallCaps/>
                <w:color w:val="5A5A5A" w:themeColor="text1" w:themeTint="A5"/>
                <w:lang w:val="fr-CA"/>
              </w:rPr>
              <w:t>spécialement</w:t>
            </w:r>
            <w:proofErr w:type="spellEnd"/>
            <w:r w:rsidRPr="0040136C">
              <w:rPr>
                <w:smallCaps/>
                <w:color w:val="5A5A5A" w:themeColor="text1" w:themeTint="A5"/>
                <w:lang w:val="fr-CA"/>
              </w:rPr>
              <w:t xml:space="preserve"> sur les </w:t>
            </w:r>
            <w:proofErr w:type="spellStart"/>
            <w:r w:rsidRPr="0040136C">
              <w:rPr>
                <w:smallCaps/>
                <w:color w:val="5A5A5A" w:themeColor="text1" w:themeTint="A5"/>
                <w:lang w:val="fr-CA"/>
              </w:rPr>
              <w:t>théories</w:t>
            </w:r>
            <w:proofErr w:type="spellEnd"/>
            <w:r w:rsidRPr="0040136C">
              <w:rPr>
                <w:smallCaps/>
                <w:color w:val="5A5A5A" w:themeColor="text1" w:themeTint="A5"/>
                <w:lang w:val="fr-CA"/>
              </w:rPr>
              <w:t xml:space="preserve"> du comportement humain, les stades de la vie, les transitions, le </w:t>
            </w:r>
            <w:proofErr w:type="spellStart"/>
            <w:r w:rsidRPr="0040136C">
              <w:rPr>
                <w:smallCaps/>
                <w:color w:val="5A5A5A" w:themeColor="text1" w:themeTint="A5"/>
                <w:lang w:val="fr-CA"/>
              </w:rPr>
              <w:t>développement</w:t>
            </w:r>
            <w:proofErr w:type="spellEnd"/>
            <w:r w:rsidRPr="0040136C">
              <w:rPr>
                <w:smallCaps/>
                <w:color w:val="5A5A5A" w:themeColor="text1" w:themeTint="A5"/>
                <w:lang w:val="fr-CA"/>
              </w:rPr>
              <w:t xml:space="preserve"> humain typique et atypique ainsi que les </w:t>
            </w:r>
            <w:proofErr w:type="spellStart"/>
            <w:r w:rsidRPr="0040136C">
              <w:rPr>
                <w:smallCaps/>
                <w:color w:val="5A5A5A" w:themeColor="text1" w:themeTint="A5"/>
                <w:lang w:val="fr-CA"/>
              </w:rPr>
              <w:t>théories</w:t>
            </w:r>
            <w:proofErr w:type="spellEnd"/>
            <w:r w:rsidRPr="0040136C">
              <w:rPr>
                <w:smallCaps/>
                <w:color w:val="5A5A5A" w:themeColor="text1" w:themeTint="A5"/>
                <w:lang w:val="fr-CA"/>
              </w:rPr>
              <w:t xml:space="preserve"> de la </w:t>
            </w:r>
            <w:proofErr w:type="spellStart"/>
            <w:r w:rsidRPr="0040136C">
              <w:rPr>
                <w:smallCaps/>
                <w:color w:val="5A5A5A" w:themeColor="text1" w:themeTint="A5"/>
                <w:lang w:val="fr-CA"/>
              </w:rPr>
              <w:t>personnalite</w:t>
            </w:r>
            <w:proofErr w:type="spellEnd"/>
            <w:r w:rsidRPr="0040136C">
              <w:rPr>
                <w:smallCaps/>
                <w:color w:val="5A5A5A" w:themeColor="text1" w:themeTint="A5"/>
                <w:lang w:val="fr-CA"/>
              </w:rPr>
              <w:t xml:space="preserve">́. </w:t>
            </w:r>
          </w:p>
        </w:tc>
        <w:tc>
          <w:tcPr>
            <w:tcW w:w="1276" w:type="dxa"/>
            <w:tcBorders>
              <w:top w:val="single" w:sz="4" w:space="0" w:color="8DB3E2" w:themeColor="text2" w:themeTint="66"/>
              <w:left w:val="nil"/>
              <w:bottom w:val="single" w:sz="4" w:space="0" w:color="ACB9CA"/>
              <w:right w:val="single" w:sz="4" w:space="0" w:color="ACB9CA"/>
            </w:tcBorders>
            <w:shd w:val="clear" w:color="auto" w:fill="F2F2F2" w:themeFill="background1" w:themeFillShade="F2"/>
          </w:tcPr>
          <w:p w14:paraId="6E69E8C6" w14:textId="77777777" w:rsidR="003D0BBE" w:rsidRPr="0040136C" w:rsidRDefault="003D0BBE" w:rsidP="00AB1ADE">
            <w:pPr>
              <w:pStyle w:val="ListBullet"/>
              <w:tabs>
                <w:tab w:val="clear" w:pos="360"/>
              </w:tabs>
              <w:rPr>
                <w:lang w:val="fr-CA"/>
              </w:rPr>
            </w:pPr>
          </w:p>
        </w:tc>
        <w:tc>
          <w:tcPr>
            <w:tcW w:w="8129" w:type="dxa"/>
            <w:gridSpan w:val="3"/>
            <w:tcBorders>
              <w:top w:val="single" w:sz="4" w:space="0" w:color="ACB9CA"/>
              <w:left w:val="nil"/>
              <w:bottom w:val="single" w:sz="4" w:space="0" w:color="ACB9CA"/>
              <w:right w:val="single" w:sz="4" w:space="0" w:color="ACB9CA"/>
            </w:tcBorders>
            <w:shd w:val="clear" w:color="auto" w:fill="F2F2F2" w:themeFill="background1" w:themeFillShade="F2"/>
            <w:noWrap/>
          </w:tcPr>
          <w:p w14:paraId="7013F1E2" w14:textId="77777777" w:rsidR="003D0BBE" w:rsidRPr="0040136C" w:rsidRDefault="003D0BBE" w:rsidP="00AB1ADE">
            <w:pPr>
              <w:ind w:firstLineChars="100" w:firstLine="220"/>
              <w:rPr>
                <w:rFonts w:ascii="Century Gothic" w:hAnsi="Century Gothic"/>
                <w:color w:val="000000"/>
                <w:sz w:val="22"/>
                <w:szCs w:val="22"/>
                <w:lang w:val="fr-CA"/>
              </w:rPr>
            </w:pPr>
          </w:p>
        </w:tc>
      </w:tr>
      <w:tr w:rsidR="003D0BBE" w:rsidRPr="004A0690" w14:paraId="2CF3CD27" w14:textId="77777777" w:rsidTr="003D0BBE">
        <w:trPr>
          <w:trHeight w:val="1054"/>
        </w:trPr>
        <w:tc>
          <w:tcPr>
            <w:tcW w:w="4815" w:type="dxa"/>
            <w:tcBorders>
              <w:top w:val="single" w:sz="4" w:space="0" w:color="ACB9CA"/>
              <w:left w:val="single" w:sz="4" w:space="0" w:color="ACB9CA"/>
              <w:bottom w:val="single" w:sz="4" w:space="0" w:color="ACB9CA"/>
              <w:right w:val="single" w:sz="4" w:space="0" w:color="ACB9CA"/>
            </w:tcBorders>
          </w:tcPr>
          <w:p w14:paraId="720D6C66" w14:textId="77777777" w:rsidR="009619A8" w:rsidRDefault="009619A8" w:rsidP="0040136C">
            <w:pPr>
              <w:rPr>
                <w:rFonts w:asciiTheme="majorHAnsi" w:eastAsiaTheme="majorEastAsia" w:hAnsiTheme="majorHAnsi" w:cstheme="majorBidi"/>
                <w:color w:val="365F91" w:themeColor="accent1" w:themeShade="BF"/>
                <w:lang w:val="fr-CA"/>
              </w:rPr>
            </w:pPr>
          </w:p>
          <w:p w14:paraId="78A973F0" w14:textId="3FEC9498" w:rsidR="003D0BBE" w:rsidRDefault="003D0BBE" w:rsidP="0040136C">
            <w:pPr>
              <w:rPr>
                <w:rFonts w:eastAsiaTheme="majorEastAsia" w:cstheme="majorBidi"/>
                <w:color w:val="365F91" w:themeColor="accent1" w:themeShade="BF"/>
                <w:lang w:val="fr-CA"/>
              </w:rPr>
            </w:pPr>
            <w:r w:rsidRPr="0040136C">
              <w:rPr>
                <w:rFonts w:asciiTheme="majorHAnsi" w:eastAsiaTheme="majorEastAsia" w:hAnsiTheme="majorHAnsi" w:cstheme="majorBidi"/>
                <w:color w:val="365F91" w:themeColor="accent1" w:themeShade="BF"/>
                <w:lang w:val="fr-CA"/>
              </w:rPr>
              <w:t xml:space="preserve">Mode de vie et avancement de </w:t>
            </w:r>
            <w:proofErr w:type="spellStart"/>
            <w:r w:rsidRPr="0040136C">
              <w:rPr>
                <w:rFonts w:asciiTheme="majorHAnsi" w:eastAsiaTheme="majorEastAsia" w:hAnsiTheme="majorHAnsi" w:cstheme="majorBidi"/>
                <w:color w:val="365F91" w:themeColor="accent1" w:themeShade="BF"/>
                <w:lang w:val="fr-CA"/>
              </w:rPr>
              <w:t>carrière</w:t>
            </w:r>
            <w:proofErr w:type="spellEnd"/>
          </w:p>
          <w:p w14:paraId="17D1C97B" w14:textId="77777777" w:rsidR="003D0BBE" w:rsidRPr="0040136C" w:rsidRDefault="003D0BBE" w:rsidP="00AB1ADE">
            <w:pPr>
              <w:rPr>
                <w:smallCaps/>
                <w:color w:val="5A5A5A" w:themeColor="text1" w:themeTint="A5"/>
                <w:lang w:val="fr-CA"/>
              </w:rPr>
            </w:pPr>
            <w:r w:rsidRPr="0040136C">
              <w:rPr>
                <w:smallCaps/>
                <w:color w:val="5A5A5A" w:themeColor="text1" w:themeTint="A5"/>
                <w:lang w:val="fr-CA"/>
              </w:rPr>
              <w:t xml:space="preserve">Cours proposant une exploration des </w:t>
            </w:r>
            <w:proofErr w:type="spellStart"/>
            <w:r w:rsidRPr="0040136C">
              <w:rPr>
                <w:smallCaps/>
                <w:color w:val="5A5A5A" w:themeColor="text1" w:themeTint="A5"/>
                <w:lang w:val="fr-CA"/>
              </w:rPr>
              <w:t>théories</w:t>
            </w:r>
            <w:proofErr w:type="spellEnd"/>
            <w:r w:rsidRPr="0040136C">
              <w:rPr>
                <w:smallCaps/>
                <w:color w:val="5A5A5A" w:themeColor="text1" w:themeTint="A5"/>
                <w:lang w:val="fr-CA"/>
              </w:rPr>
              <w:t xml:space="preserve"> de l’avancement de </w:t>
            </w:r>
            <w:proofErr w:type="spellStart"/>
            <w:r w:rsidRPr="0040136C">
              <w:rPr>
                <w:smallCaps/>
                <w:color w:val="5A5A5A" w:themeColor="text1" w:themeTint="A5"/>
                <w:lang w:val="fr-CA"/>
              </w:rPr>
              <w:t>carrière</w:t>
            </w:r>
            <w:proofErr w:type="spellEnd"/>
            <w:r w:rsidRPr="0040136C">
              <w:rPr>
                <w:smallCaps/>
                <w:color w:val="5A5A5A" w:themeColor="text1" w:themeTint="A5"/>
                <w:lang w:val="fr-CA"/>
              </w:rPr>
              <w:t xml:space="preserve">, plus </w:t>
            </w:r>
            <w:proofErr w:type="spellStart"/>
            <w:r w:rsidRPr="0040136C">
              <w:rPr>
                <w:smallCaps/>
                <w:color w:val="5A5A5A" w:themeColor="text1" w:themeTint="A5"/>
                <w:lang w:val="fr-CA"/>
              </w:rPr>
              <w:t>spécialement</w:t>
            </w:r>
            <w:proofErr w:type="spellEnd"/>
            <w:r w:rsidRPr="0040136C">
              <w:rPr>
                <w:smallCaps/>
                <w:color w:val="5A5A5A" w:themeColor="text1" w:themeTint="A5"/>
                <w:lang w:val="fr-CA"/>
              </w:rPr>
              <w:t xml:space="preserve"> des </w:t>
            </w:r>
            <w:proofErr w:type="spellStart"/>
            <w:r w:rsidRPr="0040136C">
              <w:rPr>
                <w:smallCaps/>
                <w:color w:val="5A5A5A" w:themeColor="text1" w:themeTint="A5"/>
                <w:lang w:val="fr-CA"/>
              </w:rPr>
              <w:t>difficultés</w:t>
            </w:r>
            <w:proofErr w:type="spellEnd"/>
            <w:r w:rsidRPr="0040136C">
              <w:rPr>
                <w:smallCaps/>
                <w:color w:val="5A5A5A" w:themeColor="text1" w:themeTint="A5"/>
                <w:lang w:val="fr-CA"/>
              </w:rPr>
              <w:t xml:space="preserve"> des prises de </w:t>
            </w:r>
            <w:proofErr w:type="spellStart"/>
            <w:r w:rsidRPr="0040136C">
              <w:rPr>
                <w:smallCaps/>
                <w:color w:val="5A5A5A" w:themeColor="text1" w:themeTint="A5"/>
                <w:lang w:val="fr-CA"/>
              </w:rPr>
              <w:t>décisions</w:t>
            </w:r>
            <w:proofErr w:type="spellEnd"/>
            <w:r w:rsidRPr="0040136C">
              <w:rPr>
                <w:smallCaps/>
                <w:color w:val="5A5A5A" w:themeColor="text1" w:themeTint="A5"/>
                <w:lang w:val="fr-CA"/>
              </w:rPr>
              <w:t xml:space="preserve"> et des transitions professionnelles ainsi que des </w:t>
            </w:r>
            <w:proofErr w:type="spellStart"/>
            <w:r w:rsidRPr="0040136C">
              <w:rPr>
                <w:smallCaps/>
                <w:color w:val="5A5A5A" w:themeColor="text1" w:themeTint="A5"/>
                <w:lang w:val="fr-CA"/>
              </w:rPr>
              <w:t>problèmes</w:t>
            </w:r>
            <w:proofErr w:type="spellEnd"/>
            <w:r w:rsidRPr="0040136C">
              <w:rPr>
                <w:smallCaps/>
                <w:color w:val="5A5A5A" w:themeColor="text1" w:themeTint="A5"/>
                <w:lang w:val="fr-CA"/>
              </w:rPr>
              <w:t xml:space="preserve"> </w:t>
            </w:r>
            <w:proofErr w:type="spellStart"/>
            <w:r w:rsidRPr="0040136C">
              <w:rPr>
                <w:smallCaps/>
                <w:color w:val="5A5A5A" w:themeColor="text1" w:themeTint="A5"/>
                <w:lang w:val="fr-CA"/>
              </w:rPr>
              <w:t>liés</w:t>
            </w:r>
            <w:proofErr w:type="spellEnd"/>
            <w:r w:rsidRPr="0040136C">
              <w:rPr>
                <w:smallCaps/>
                <w:color w:val="5A5A5A" w:themeColor="text1" w:themeTint="A5"/>
                <w:lang w:val="fr-CA"/>
              </w:rPr>
              <w:t xml:space="preserve"> au travail. </w:t>
            </w:r>
          </w:p>
        </w:tc>
        <w:tc>
          <w:tcPr>
            <w:tcW w:w="1276" w:type="dxa"/>
            <w:tcBorders>
              <w:top w:val="single" w:sz="4" w:space="0" w:color="8DB3E2" w:themeColor="text2" w:themeTint="66"/>
              <w:left w:val="nil"/>
              <w:bottom w:val="single" w:sz="4" w:space="0" w:color="ACB9CA"/>
              <w:right w:val="single" w:sz="4" w:space="0" w:color="ACB9CA"/>
            </w:tcBorders>
          </w:tcPr>
          <w:p w14:paraId="662B40EF" w14:textId="77777777" w:rsidR="003D0BBE" w:rsidRPr="0040136C" w:rsidRDefault="003D0BBE" w:rsidP="00AB1ADE">
            <w:pPr>
              <w:pStyle w:val="ListBullet"/>
              <w:tabs>
                <w:tab w:val="clear" w:pos="360"/>
              </w:tabs>
              <w:rPr>
                <w:lang w:val="fr-CA"/>
              </w:rPr>
            </w:pPr>
          </w:p>
        </w:tc>
        <w:tc>
          <w:tcPr>
            <w:tcW w:w="8129" w:type="dxa"/>
            <w:gridSpan w:val="3"/>
            <w:tcBorders>
              <w:top w:val="single" w:sz="4" w:space="0" w:color="ACB9CA"/>
              <w:left w:val="nil"/>
              <w:bottom w:val="single" w:sz="4" w:space="0" w:color="ACB9CA"/>
              <w:right w:val="single" w:sz="4" w:space="0" w:color="ACB9CA"/>
            </w:tcBorders>
            <w:noWrap/>
          </w:tcPr>
          <w:p w14:paraId="2466F515" w14:textId="77777777" w:rsidR="003D0BBE" w:rsidRPr="0040136C" w:rsidRDefault="003D0BBE" w:rsidP="00AB1ADE">
            <w:pPr>
              <w:ind w:firstLineChars="100" w:firstLine="220"/>
              <w:rPr>
                <w:rFonts w:ascii="Century Gothic" w:hAnsi="Century Gothic"/>
                <w:color w:val="000000"/>
                <w:sz w:val="22"/>
                <w:szCs w:val="22"/>
                <w:lang w:val="fr-CA"/>
              </w:rPr>
            </w:pPr>
          </w:p>
        </w:tc>
      </w:tr>
      <w:tr w:rsidR="003D0BBE" w:rsidRPr="004A0690" w14:paraId="7C94F920" w14:textId="77777777" w:rsidTr="003D0BBE">
        <w:trPr>
          <w:trHeight w:val="1148"/>
        </w:trPr>
        <w:tc>
          <w:tcPr>
            <w:tcW w:w="4815" w:type="dxa"/>
            <w:tcBorders>
              <w:top w:val="single" w:sz="4" w:space="0" w:color="ACB9CA"/>
              <w:left w:val="single" w:sz="4" w:space="0" w:color="ACB9CA"/>
              <w:bottom w:val="single" w:sz="4" w:space="0" w:color="ACB9CA"/>
              <w:right w:val="single" w:sz="4" w:space="0" w:color="ACB9CA"/>
            </w:tcBorders>
            <w:shd w:val="clear" w:color="auto" w:fill="F2F2F2" w:themeFill="background1" w:themeFillShade="F2"/>
          </w:tcPr>
          <w:p w14:paraId="2E1A81F0" w14:textId="77777777" w:rsidR="009619A8" w:rsidRDefault="009619A8" w:rsidP="00A37EEA">
            <w:pPr>
              <w:rPr>
                <w:rFonts w:asciiTheme="majorHAnsi" w:eastAsiaTheme="majorEastAsia" w:hAnsiTheme="majorHAnsi" w:cstheme="majorBidi"/>
                <w:color w:val="365F91" w:themeColor="accent1" w:themeShade="BF"/>
                <w:lang w:val="fr-CA"/>
              </w:rPr>
            </w:pPr>
          </w:p>
          <w:p w14:paraId="20122D1B" w14:textId="08047573" w:rsidR="003D0BBE" w:rsidRDefault="003D0BBE" w:rsidP="00A37EEA">
            <w:pPr>
              <w:rPr>
                <w:rFonts w:eastAsiaTheme="majorEastAsia" w:cstheme="majorBidi"/>
                <w:color w:val="365F91" w:themeColor="accent1" w:themeShade="BF"/>
                <w:lang w:val="fr-CA"/>
              </w:rPr>
            </w:pPr>
            <w:proofErr w:type="spellStart"/>
            <w:r w:rsidRPr="00A37EEA">
              <w:rPr>
                <w:rFonts w:asciiTheme="majorHAnsi" w:eastAsiaTheme="majorEastAsia" w:hAnsiTheme="majorHAnsi" w:cstheme="majorBidi"/>
                <w:color w:val="365F91" w:themeColor="accent1" w:themeShade="BF"/>
                <w:lang w:val="fr-CA"/>
              </w:rPr>
              <w:t>Étude</w:t>
            </w:r>
            <w:proofErr w:type="spellEnd"/>
            <w:r w:rsidRPr="00A37EEA">
              <w:rPr>
                <w:rFonts w:asciiTheme="majorHAnsi" w:eastAsiaTheme="majorEastAsia" w:hAnsiTheme="majorHAnsi" w:cstheme="majorBidi"/>
                <w:color w:val="365F91" w:themeColor="accent1" w:themeShade="BF"/>
                <w:lang w:val="fr-CA"/>
              </w:rPr>
              <w:t xml:space="preserve"> sur la psychologie</w:t>
            </w:r>
          </w:p>
          <w:p w14:paraId="745939C6" w14:textId="77777777" w:rsidR="003D0BBE" w:rsidRPr="0040136C" w:rsidRDefault="003D0BBE" w:rsidP="0040136C">
            <w:pPr>
              <w:rPr>
                <w:smallCaps/>
                <w:color w:val="5A5A5A" w:themeColor="text1" w:themeTint="A5"/>
                <w:lang w:val="fr-CA"/>
              </w:rPr>
            </w:pPr>
            <w:r w:rsidRPr="00A37EEA">
              <w:rPr>
                <w:smallCaps/>
                <w:color w:val="5A5A5A" w:themeColor="text1" w:themeTint="A5"/>
                <w:lang w:val="fr-CA"/>
              </w:rPr>
              <w:t xml:space="preserve">Cours sur </w:t>
            </w:r>
            <w:proofErr w:type="spellStart"/>
            <w:r w:rsidRPr="00A37EEA">
              <w:rPr>
                <w:smallCaps/>
                <w:color w:val="5A5A5A" w:themeColor="text1" w:themeTint="A5"/>
                <w:lang w:val="fr-CA"/>
              </w:rPr>
              <w:t>différentes</w:t>
            </w:r>
            <w:proofErr w:type="spellEnd"/>
            <w:r w:rsidRPr="00A37EEA">
              <w:rPr>
                <w:smallCaps/>
                <w:color w:val="5A5A5A" w:themeColor="text1" w:themeTint="A5"/>
                <w:lang w:val="fr-CA"/>
              </w:rPr>
              <w:t xml:space="preserve"> dimensions de la psychologie, par exemple la santé mentale communautaire, la psychologie sociale, le fondement neurologique de l’apprentissage et du comportement, les </w:t>
            </w:r>
            <w:proofErr w:type="spellStart"/>
            <w:r w:rsidRPr="00A37EEA">
              <w:rPr>
                <w:smallCaps/>
                <w:color w:val="5A5A5A" w:themeColor="text1" w:themeTint="A5"/>
                <w:lang w:val="fr-CA"/>
              </w:rPr>
              <w:t>différences</w:t>
            </w:r>
            <w:proofErr w:type="spellEnd"/>
            <w:r w:rsidRPr="00A37EEA">
              <w:rPr>
                <w:smallCaps/>
                <w:color w:val="5A5A5A" w:themeColor="text1" w:themeTint="A5"/>
                <w:lang w:val="fr-CA"/>
              </w:rPr>
              <w:t xml:space="preserve"> individuelles et la motivation. </w:t>
            </w:r>
          </w:p>
        </w:tc>
        <w:tc>
          <w:tcPr>
            <w:tcW w:w="1276" w:type="dxa"/>
            <w:tcBorders>
              <w:top w:val="single" w:sz="4" w:space="0" w:color="ACB9CA"/>
              <w:left w:val="nil"/>
              <w:bottom w:val="single" w:sz="4" w:space="0" w:color="ACB9CA"/>
              <w:right w:val="single" w:sz="4" w:space="0" w:color="ACB9CA"/>
            </w:tcBorders>
            <w:shd w:val="clear" w:color="auto" w:fill="F2F2F2" w:themeFill="background1" w:themeFillShade="F2"/>
          </w:tcPr>
          <w:p w14:paraId="1E0A6063" w14:textId="77777777" w:rsidR="003D0BBE" w:rsidRPr="0040136C" w:rsidRDefault="003D0BBE" w:rsidP="00AB1ADE">
            <w:pPr>
              <w:pStyle w:val="ListBullet"/>
              <w:tabs>
                <w:tab w:val="clear" w:pos="360"/>
              </w:tabs>
              <w:rPr>
                <w:lang w:val="fr-CA"/>
              </w:rPr>
            </w:pPr>
          </w:p>
        </w:tc>
        <w:tc>
          <w:tcPr>
            <w:tcW w:w="8129" w:type="dxa"/>
            <w:gridSpan w:val="3"/>
            <w:tcBorders>
              <w:top w:val="single" w:sz="4" w:space="0" w:color="ACB9CA"/>
              <w:left w:val="nil"/>
              <w:bottom w:val="single" w:sz="4" w:space="0" w:color="ACB9CA"/>
              <w:right w:val="single" w:sz="4" w:space="0" w:color="ACB9CA"/>
            </w:tcBorders>
            <w:shd w:val="clear" w:color="auto" w:fill="F2F2F2" w:themeFill="background1" w:themeFillShade="F2"/>
            <w:noWrap/>
          </w:tcPr>
          <w:p w14:paraId="0F206865" w14:textId="77777777" w:rsidR="003D0BBE" w:rsidRPr="0040136C" w:rsidRDefault="003D0BBE" w:rsidP="00AB1ADE">
            <w:pPr>
              <w:ind w:firstLineChars="100" w:firstLine="220"/>
              <w:rPr>
                <w:rFonts w:ascii="Century Gothic" w:hAnsi="Century Gothic"/>
                <w:color w:val="000000"/>
                <w:sz w:val="22"/>
                <w:szCs w:val="22"/>
                <w:lang w:val="fr-CA"/>
              </w:rPr>
            </w:pPr>
          </w:p>
        </w:tc>
      </w:tr>
      <w:tr w:rsidR="003D0BBE" w:rsidRPr="004A0690" w14:paraId="5D26DA56" w14:textId="77777777" w:rsidTr="003D0BBE">
        <w:trPr>
          <w:trHeight w:val="1114"/>
        </w:trPr>
        <w:tc>
          <w:tcPr>
            <w:tcW w:w="4815" w:type="dxa"/>
            <w:tcBorders>
              <w:top w:val="single" w:sz="4" w:space="0" w:color="ACB9CA"/>
              <w:left w:val="single" w:sz="4" w:space="0" w:color="ACB9CA"/>
              <w:bottom w:val="single" w:sz="4" w:space="0" w:color="ACB9CA"/>
              <w:right w:val="single" w:sz="4" w:space="0" w:color="ACB9CA"/>
            </w:tcBorders>
          </w:tcPr>
          <w:p w14:paraId="3BDF4B1B" w14:textId="77777777" w:rsidR="009619A8" w:rsidRDefault="009619A8" w:rsidP="00A37EEA">
            <w:pPr>
              <w:rPr>
                <w:rFonts w:asciiTheme="majorHAnsi" w:eastAsiaTheme="majorEastAsia" w:hAnsiTheme="majorHAnsi" w:cstheme="majorBidi"/>
                <w:color w:val="365F91" w:themeColor="accent1" w:themeShade="BF"/>
                <w:lang w:val="fr-CA"/>
              </w:rPr>
            </w:pPr>
          </w:p>
          <w:p w14:paraId="7A262FF7" w14:textId="49F7A0C4" w:rsidR="003D0BBE" w:rsidRDefault="003D0BBE" w:rsidP="00A37EEA">
            <w:pPr>
              <w:rPr>
                <w:rFonts w:eastAsiaTheme="majorEastAsia" w:cstheme="majorBidi"/>
                <w:color w:val="365F91" w:themeColor="accent1" w:themeShade="BF"/>
                <w:lang w:val="fr-CA"/>
              </w:rPr>
            </w:pPr>
            <w:r w:rsidRPr="00A37EEA">
              <w:rPr>
                <w:rFonts w:asciiTheme="majorHAnsi" w:eastAsiaTheme="majorEastAsia" w:hAnsiTheme="majorHAnsi" w:cstheme="majorBidi"/>
                <w:color w:val="365F91" w:themeColor="accent1" w:themeShade="BF"/>
                <w:lang w:val="fr-CA"/>
              </w:rPr>
              <w:t xml:space="preserve">Recherche et </w:t>
            </w:r>
            <w:proofErr w:type="spellStart"/>
            <w:r w:rsidRPr="00A37EEA">
              <w:rPr>
                <w:rFonts w:asciiTheme="majorHAnsi" w:eastAsiaTheme="majorEastAsia" w:hAnsiTheme="majorHAnsi" w:cstheme="majorBidi"/>
                <w:color w:val="365F91" w:themeColor="accent1" w:themeShade="BF"/>
                <w:lang w:val="fr-CA"/>
              </w:rPr>
              <w:t>évaluation</w:t>
            </w:r>
            <w:proofErr w:type="spellEnd"/>
          </w:p>
          <w:p w14:paraId="260B13F0" w14:textId="77777777" w:rsidR="003D0BBE" w:rsidRPr="00A37EEA" w:rsidRDefault="003D0BBE" w:rsidP="00AB1ADE">
            <w:pPr>
              <w:rPr>
                <w:smallCaps/>
                <w:color w:val="5A5A5A" w:themeColor="text1" w:themeTint="A5"/>
                <w:lang w:val="fr-CA"/>
              </w:rPr>
            </w:pPr>
            <w:r>
              <w:rPr>
                <w:smallCaps/>
                <w:color w:val="5A5A5A" w:themeColor="text1" w:themeTint="A5"/>
                <w:lang w:val="fr-CA"/>
              </w:rPr>
              <w:t>C</w:t>
            </w:r>
            <w:r w:rsidRPr="00A37EEA">
              <w:rPr>
                <w:smallCaps/>
                <w:color w:val="5A5A5A" w:themeColor="text1" w:themeTint="A5"/>
                <w:lang w:val="fr-CA"/>
              </w:rPr>
              <w:t xml:space="preserve">ours visant la </w:t>
            </w:r>
            <w:proofErr w:type="spellStart"/>
            <w:r w:rsidRPr="00A37EEA">
              <w:rPr>
                <w:smallCaps/>
                <w:color w:val="5A5A5A" w:themeColor="text1" w:themeTint="A5"/>
                <w:lang w:val="fr-CA"/>
              </w:rPr>
              <w:t>compréhension</w:t>
            </w:r>
            <w:proofErr w:type="spellEnd"/>
            <w:r w:rsidRPr="00A37EEA">
              <w:rPr>
                <w:smallCaps/>
                <w:color w:val="5A5A5A" w:themeColor="text1" w:themeTint="A5"/>
                <w:lang w:val="fr-CA"/>
              </w:rPr>
              <w:t xml:space="preserve"> et l’application de la recherche (</w:t>
            </w:r>
            <w:proofErr w:type="spellStart"/>
            <w:r w:rsidRPr="00A37EEA">
              <w:rPr>
                <w:smallCaps/>
                <w:color w:val="5A5A5A" w:themeColor="text1" w:themeTint="A5"/>
                <w:lang w:val="fr-CA"/>
              </w:rPr>
              <w:t>modèles</w:t>
            </w:r>
            <w:proofErr w:type="spellEnd"/>
            <w:r w:rsidRPr="00A37EEA">
              <w:rPr>
                <w:smallCaps/>
                <w:color w:val="5A5A5A" w:themeColor="text1" w:themeTint="A5"/>
                <w:lang w:val="fr-CA"/>
              </w:rPr>
              <w:t xml:space="preserve"> de recherche quantitatifs et qualitatifs, </w:t>
            </w:r>
            <w:proofErr w:type="spellStart"/>
            <w:r w:rsidRPr="00A37EEA">
              <w:rPr>
                <w:smallCaps/>
                <w:color w:val="5A5A5A" w:themeColor="text1" w:themeTint="A5"/>
                <w:lang w:val="fr-CA"/>
              </w:rPr>
              <w:t>évaluation</w:t>
            </w:r>
            <w:proofErr w:type="spellEnd"/>
            <w:r w:rsidRPr="00A37EEA">
              <w:rPr>
                <w:smallCaps/>
                <w:color w:val="5A5A5A" w:themeColor="text1" w:themeTint="A5"/>
                <w:lang w:val="fr-CA"/>
              </w:rPr>
              <w:t xml:space="preserve"> de la recherche </w:t>
            </w:r>
            <w:proofErr w:type="spellStart"/>
            <w:r w:rsidRPr="00A37EEA">
              <w:rPr>
                <w:smallCaps/>
                <w:color w:val="5A5A5A" w:themeColor="text1" w:themeTint="A5"/>
                <w:lang w:val="fr-CA"/>
              </w:rPr>
              <w:t>appliquée</w:t>
            </w:r>
            <w:proofErr w:type="spellEnd"/>
            <w:r w:rsidRPr="00A37EEA">
              <w:rPr>
                <w:smallCaps/>
                <w:color w:val="5A5A5A" w:themeColor="text1" w:themeTint="A5"/>
                <w:lang w:val="fr-CA"/>
              </w:rPr>
              <w:t xml:space="preserve"> et de programmes, statistiques). </w:t>
            </w:r>
          </w:p>
        </w:tc>
        <w:tc>
          <w:tcPr>
            <w:tcW w:w="1276" w:type="dxa"/>
            <w:tcBorders>
              <w:top w:val="nil"/>
              <w:left w:val="nil"/>
              <w:bottom w:val="single" w:sz="4" w:space="0" w:color="ACB9CA"/>
              <w:right w:val="single" w:sz="4" w:space="0" w:color="ACB9CA"/>
            </w:tcBorders>
          </w:tcPr>
          <w:p w14:paraId="1208A5BF" w14:textId="77777777" w:rsidR="003D0BBE" w:rsidRPr="00A37EEA" w:rsidRDefault="003D0BBE" w:rsidP="00AB1ADE">
            <w:pPr>
              <w:pStyle w:val="ListBullet"/>
              <w:tabs>
                <w:tab w:val="clear" w:pos="360"/>
              </w:tabs>
              <w:rPr>
                <w:lang w:val="fr-CA"/>
              </w:rPr>
            </w:pPr>
          </w:p>
        </w:tc>
        <w:tc>
          <w:tcPr>
            <w:tcW w:w="8129" w:type="dxa"/>
            <w:gridSpan w:val="3"/>
            <w:tcBorders>
              <w:top w:val="single" w:sz="4" w:space="0" w:color="ACB9CA"/>
              <w:left w:val="nil"/>
              <w:bottom w:val="single" w:sz="4" w:space="0" w:color="ACB9CA"/>
              <w:right w:val="single" w:sz="4" w:space="0" w:color="ACB9CA"/>
            </w:tcBorders>
            <w:noWrap/>
          </w:tcPr>
          <w:p w14:paraId="70CB55C5" w14:textId="77777777" w:rsidR="003D0BBE" w:rsidRPr="00A37EEA" w:rsidRDefault="003D0BBE" w:rsidP="00AB1ADE">
            <w:pPr>
              <w:ind w:firstLineChars="100" w:firstLine="220"/>
              <w:rPr>
                <w:rFonts w:ascii="Century Gothic" w:hAnsi="Century Gothic"/>
                <w:color w:val="000000"/>
                <w:sz w:val="22"/>
                <w:szCs w:val="22"/>
                <w:lang w:val="fr-CA"/>
              </w:rPr>
            </w:pPr>
          </w:p>
        </w:tc>
      </w:tr>
    </w:tbl>
    <w:p w14:paraId="3692F740" w14:textId="77777777" w:rsidR="00527560" w:rsidRDefault="00D23C67" w:rsidP="00527560">
      <w:pPr>
        <w:rPr>
          <w:sz w:val="2"/>
          <w:szCs w:val="2"/>
        </w:rPr>
      </w:pPr>
      <w:r>
        <w:rPr>
          <w:sz w:val="2"/>
          <w:szCs w:val="2"/>
        </w:rPr>
        <w:t>v</w:t>
      </w:r>
    </w:p>
    <w:p w14:paraId="3F241C34" w14:textId="77777777" w:rsidR="00D23C67" w:rsidRPr="00D23C67" w:rsidRDefault="00D23C67" w:rsidP="00D23C67">
      <w:pPr>
        <w:rPr>
          <w:sz w:val="2"/>
          <w:szCs w:val="2"/>
        </w:rPr>
      </w:pPr>
    </w:p>
    <w:p w14:paraId="675ADB71" w14:textId="77777777" w:rsidR="00D23C67" w:rsidRPr="00D23C67" w:rsidRDefault="00D23C67" w:rsidP="00D23C67">
      <w:pPr>
        <w:rPr>
          <w:sz w:val="2"/>
          <w:szCs w:val="2"/>
        </w:rPr>
      </w:pPr>
    </w:p>
    <w:p w14:paraId="23A1751D" w14:textId="77777777" w:rsidR="00D23C67" w:rsidRPr="00D23C67" w:rsidRDefault="00D23C67" w:rsidP="00D23C67">
      <w:pPr>
        <w:rPr>
          <w:sz w:val="2"/>
          <w:szCs w:val="2"/>
        </w:rPr>
      </w:pPr>
    </w:p>
    <w:p w14:paraId="0416A511" w14:textId="77777777" w:rsidR="00D23C67" w:rsidRPr="00D23C67" w:rsidRDefault="00D23C67" w:rsidP="00D23C67">
      <w:pPr>
        <w:rPr>
          <w:sz w:val="2"/>
          <w:szCs w:val="2"/>
        </w:rPr>
      </w:pPr>
    </w:p>
    <w:p w14:paraId="73C7343F" w14:textId="77777777" w:rsidR="00D23C67" w:rsidRPr="00D23C67" w:rsidRDefault="00D23C67" w:rsidP="00D23C67">
      <w:pPr>
        <w:rPr>
          <w:sz w:val="2"/>
          <w:szCs w:val="2"/>
        </w:rPr>
      </w:pPr>
    </w:p>
    <w:p w14:paraId="3C2C4222" w14:textId="77777777" w:rsidR="00D23C67" w:rsidRPr="00D23C67" w:rsidRDefault="00D23C67" w:rsidP="00D23C67">
      <w:pPr>
        <w:rPr>
          <w:sz w:val="2"/>
          <w:szCs w:val="2"/>
        </w:rPr>
      </w:pPr>
    </w:p>
    <w:p w14:paraId="08F1E5E6" w14:textId="77777777" w:rsidR="00D23C67" w:rsidRPr="00D23C67" w:rsidRDefault="00D23C67" w:rsidP="00D23C67">
      <w:pPr>
        <w:rPr>
          <w:sz w:val="2"/>
          <w:szCs w:val="2"/>
        </w:rPr>
      </w:pPr>
    </w:p>
    <w:p w14:paraId="430D7056" w14:textId="77777777" w:rsidR="00D23C67" w:rsidRPr="00D23C67" w:rsidRDefault="00D23C67" w:rsidP="00D23C67">
      <w:pPr>
        <w:rPr>
          <w:sz w:val="2"/>
          <w:szCs w:val="2"/>
        </w:rPr>
      </w:pPr>
    </w:p>
    <w:p w14:paraId="759B6D87" w14:textId="77777777" w:rsidR="00D23C67" w:rsidRPr="00D23C67" w:rsidRDefault="00D23C67" w:rsidP="00D23C67">
      <w:pPr>
        <w:rPr>
          <w:sz w:val="2"/>
          <w:szCs w:val="2"/>
        </w:rPr>
      </w:pPr>
    </w:p>
    <w:p w14:paraId="66C5CF86" w14:textId="77777777" w:rsidR="00D23C67" w:rsidRPr="00D23C67" w:rsidRDefault="00D23C67" w:rsidP="00D23C67">
      <w:pPr>
        <w:rPr>
          <w:sz w:val="2"/>
          <w:szCs w:val="2"/>
        </w:rPr>
      </w:pPr>
    </w:p>
    <w:p w14:paraId="4DB72EB5" w14:textId="77777777" w:rsidR="00D23C67" w:rsidRPr="00D23C67" w:rsidRDefault="00D23C67" w:rsidP="00D23C67">
      <w:pPr>
        <w:rPr>
          <w:color w:val="000000" w:themeColor="text1"/>
          <w:sz w:val="24"/>
        </w:rPr>
      </w:pPr>
    </w:p>
    <w:sectPr w:rsidR="00D23C67" w:rsidRPr="00D23C67" w:rsidSect="003D0BBE">
      <w:headerReference w:type="even" r:id="rId11"/>
      <w:headerReference w:type="default" r:id="rId12"/>
      <w:footerReference w:type="even" r:id="rId13"/>
      <w:footerReference w:type="default" r:id="rId14"/>
      <w:headerReference w:type="first" r:id="rId15"/>
      <w:footerReference w:type="first" r:id="rId16"/>
      <w:pgSz w:w="15840" w:h="12240" w:orient="landscape"/>
      <w:pgMar w:top="1080" w:right="1080" w:bottom="1080" w:left="1080" w:header="283"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7A0F" w14:textId="77777777" w:rsidR="0062705F" w:rsidRDefault="0062705F" w:rsidP="00176E67">
      <w:r>
        <w:separator/>
      </w:r>
    </w:p>
  </w:endnote>
  <w:endnote w:type="continuationSeparator" w:id="0">
    <w:p w14:paraId="5FC03A9F" w14:textId="77777777" w:rsidR="0062705F" w:rsidRDefault="0062705F"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8B57" w14:textId="77777777" w:rsidR="002F1565" w:rsidRDefault="002F1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6825" w14:textId="77777777" w:rsidR="00176E67" w:rsidRPr="00F9547F" w:rsidRDefault="0040292C" w:rsidP="0040292C">
    <w:pPr>
      <w:pStyle w:val="Footer"/>
      <w:rPr>
        <w:rStyle w:val="SubtleReference"/>
      </w:rPr>
    </w:pPr>
    <w:r w:rsidRPr="0040292C">
      <w:rPr>
        <w:rStyle w:val="SubtleReference"/>
      </w:rPr>
      <w:t xml:space="preserve">Form: </w:t>
    </w:r>
    <w:r w:rsidR="002F1565">
      <w:rPr>
        <w:rStyle w:val="SubtleReference"/>
      </w:rPr>
      <w:t xml:space="preserve">Description des </w:t>
    </w:r>
    <w:proofErr w:type="spellStart"/>
    <w:r w:rsidR="002F1565">
      <w:rPr>
        <w:rStyle w:val="SubtleReference"/>
      </w:rPr>
      <w:t>cours</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0D04" w14:textId="77777777" w:rsidR="00AB1ADE" w:rsidRPr="00AB1ADE" w:rsidRDefault="00AB1ADE">
    <w:pPr>
      <w:pStyle w:val="Footer"/>
      <w:rPr>
        <w:smallCaps/>
        <w:color w:val="5A5A5A" w:themeColor="text1" w:themeTint="A5"/>
        <w:lang w:val="en-CA"/>
      </w:rPr>
    </w:pPr>
    <w:r w:rsidRPr="0040292C">
      <w:rPr>
        <w:rStyle w:val="SubtleReference"/>
      </w:rPr>
      <w:t>Form 1</w:t>
    </w:r>
    <w:r w:rsidR="00E02E4C">
      <w:rPr>
        <w:rStyle w:val="SubtleReference"/>
      </w:rPr>
      <w:t>1</w:t>
    </w:r>
    <w:r w:rsidRPr="0040292C">
      <w:rPr>
        <w:rStyle w:val="SubtleReference"/>
      </w:rPr>
      <w:t>: Graduate Course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CBDFC" w14:textId="77777777" w:rsidR="0062705F" w:rsidRDefault="0062705F" w:rsidP="00176E67">
      <w:r>
        <w:separator/>
      </w:r>
    </w:p>
  </w:footnote>
  <w:footnote w:type="continuationSeparator" w:id="0">
    <w:p w14:paraId="18683D11" w14:textId="77777777" w:rsidR="0062705F" w:rsidRDefault="0062705F"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7A77" w14:textId="77777777" w:rsidR="002F1565" w:rsidRDefault="002F1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07A8" w14:textId="77777777" w:rsidR="00BA5631" w:rsidRPr="00BA5631" w:rsidRDefault="0040292C" w:rsidP="0040292C">
    <w:pPr>
      <w:tabs>
        <w:tab w:val="left" w:pos="1880"/>
      </w:tabs>
      <w:rPr>
        <w:rFonts w:ascii="Times New Roman" w:hAnsi="Times New Roman"/>
        <w:sz w:val="24"/>
        <w:lang w:val="en-CA"/>
      </w:rPr>
    </w:pPr>
    <w:r>
      <w:rPr>
        <w:rFonts w:ascii="Times New Roman" w:hAnsi="Times New Roman"/>
        <w:sz w:val="24"/>
        <w:lang w:val="en-CA"/>
      </w:rPr>
      <w:tab/>
    </w:r>
  </w:p>
  <w:p w14:paraId="0880BF5B" w14:textId="77777777" w:rsidR="00BA5631" w:rsidRPr="00BA5631" w:rsidRDefault="00BA5631" w:rsidP="00BA56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Ind w:w="-284" w:type="dxa"/>
      <w:tblLook w:val="0620" w:firstRow="1" w:lastRow="0" w:firstColumn="0" w:lastColumn="0" w:noHBand="1" w:noVBand="1"/>
    </w:tblPr>
    <w:tblGrid>
      <w:gridCol w:w="1924"/>
      <w:gridCol w:w="11756"/>
    </w:tblGrid>
    <w:tr w:rsidR="0040292C" w:rsidRPr="00D23C67" w14:paraId="0295C72E" w14:textId="77777777" w:rsidTr="0040292C">
      <w:trPr>
        <w:cnfStyle w:val="100000000000" w:firstRow="1" w:lastRow="0" w:firstColumn="0" w:lastColumn="0" w:oddVBand="0" w:evenVBand="0" w:oddHBand="0" w:evenHBand="0" w:firstRowFirstColumn="0" w:firstRowLastColumn="0" w:lastRowFirstColumn="0" w:lastRowLastColumn="0"/>
      </w:trPr>
      <w:tc>
        <w:tcPr>
          <w:tcW w:w="1418" w:type="dxa"/>
        </w:tcPr>
        <w:p w14:paraId="5AC19A97" w14:textId="77777777" w:rsidR="0040292C" w:rsidRDefault="0040292C" w:rsidP="0040292C">
          <w:r>
            <w:rPr>
              <w:noProof/>
            </w:rPr>
            <w:drawing>
              <wp:inline distT="0" distB="0" distL="0" distR="0" wp14:anchorId="7B6CB519" wp14:editId="146C854F">
                <wp:extent cx="574535" cy="629377"/>
                <wp:effectExtent l="0" t="0" r="0" b="5715"/>
                <wp:docPr id="4"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994" cy="671507"/>
                        </a:xfrm>
                        <a:prstGeom prst="rect">
                          <a:avLst/>
                        </a:prstGeom>
                      </pic:spPr>
                    </pic:pic>
                  </a:graphicData>
                </a:graphic>
              </wp:inline>
            </w:drawing>
          </w:r>
        </w:p>
      </w:tc>
      <w:tc>
        <w:tcPr>
          <w:tcW w:w="8662" w:type="dxa"/>
        </w:tcPr>
        <w:p w14:paraId="50547A55" w14:textId="77777777" w:rsidR="0040292C" w:rsidRDefault="0040292C" w:rsidP="0040292C">
          <w:pPr>
            <w:pStyle w:val="CompanyName"/>
            <w:jc w:val="left"/>
            <w:rPr>
              <w:sz w:val="22"/>
              <w:szCs w:val="22"/>
              <w:lang w:val="en-CA"/>
            </w:rPr>
          </w:pPr>
        </w:p>
        <w:p w14:paraId="53E5E2CC" w14:textId="77777777" w:rsidR="0040292C" w:rsidRDefault="0040292C" w:rsidP="0040292C">
          <w:pPr>
            <w:pStyle w:val="CompanyName"/>
            <w:jc w:val="left"/>
            <w:rPr>
              <w:b w:val="0"/>
              <w:bCs/>
              <w:sz w:val="22"/>
              <w:szCs w:val="22"/>
              <w:lang w:val="fr-CA"/>
            </w:rPr>
          </w:pPr>
          <w:r w:rsidRPr="009E4ADE">
            <w:rPr>
              <w:b w:val="0"/>
              <w:bCs/>
              <w:sz w:val="22"/>
              <w:szCs w:val="22"/>
              <w:lang w:val="fr-CA"/>
            </w:rPr>
            <w:t xml:space="preserve">Collège des conseillers et conseillères thérapeutes </w:t>
          </w:r>
          <w:r w:rsidR="00373753">
            <w:rPr>
              <w:b w:val="0"/>
              <w:bCs/>
              <w:sz w:val="22"/>
              <w:szCs w:val="22"/>
              <w:lang w:val="fr-CA"/>
            </w:rPr>
            <w:t xml:space="preserve">agréés </w:t>
          </w:r>
          <w:r w:rsidRPr="009E4ADE">
            <w:rPr>
              <w:b w:val="0"/>
              <w:bCs/>
              <w:sz w:val="22"/>
              <w:szCs w:val="22"/>
              <w:lang w:val="fr-CA"/>
            </w:rPr>
            <w:t>du Nouveau-Brunswick</w:t>
          </w:r>
        </w:p>
        <w:p w14:paraId="353A96BC" w14:textId="77777777" w:rsidR="00D23C67" w:rsidRPr="009E4ADE" w:rsidRDefault="00D23C67" w:rsidP="00D23C67">
          <w:pPr>
            <w:pStyle w:val="CompanyName"/>
            <w:jc w:val="left"/>
            <w:rPr>
              <w:b w:val="0"/>
              <w:bCs/>
              <w:sz w:val="22"/>
              <w:szCs w:val="22"/>
              <w:lang w:val="en-CA"/>
            </w:rPr>
          </w:pPr>
          <w:r w:rsidRPr="009E4ADE">
            <w:rPr>
              <w:b w:val="0"/>
              <w:bCs/>
              <w:sz w:val="22"/>
              <w:szCs w:val="22"/>
              <w:lang w:val="en-CA"/>
            </w:rPr>
            <w:t xml:space="preserve">College of </w:t>
          </w:r>
          <w:r w:rsidR="009360F7">
            <w:rPr>
              <w:b w:val="0"/>
              <w:bCs/>
              <w:sz w:val="22"/>
              <w:szCs w:val="22"/>
              <w:lang w:val="en-CA"/>
            </w:rPr>
            <w:t xml:space="preserve">Licensed </w:t>
          </w:r>
          <w:r w:rsidRPr="009E4ADE">
            <w:rPr>
              <w:b w:val="0"/>
              <w:bCs/>
              <w:sz w:val="22"/>
              <w:szCs w:val="22"/>
              <w:lang w:val="en-CA"/>
            </w:rPr>
            <w:t>Counselling Therapists of New Brunswick</w:t>
          </w:r>
        </w:p>
        <w:p w14:paraId="23B56FFB" w14:textId="77777777" w:rsidR="00D23C67" w:rsidRPr="00D23C67" w:rsidRDefault="00D23C67" w:rsidP="0040292C">
          <w:pPr>
            <w:pStyle w:val="CompanyName"/>
            <w:jc w:val="left"/>
            <w:rPr>
              <w:sz w:val="22"/>
              <w:szCs w:val="22"/>
              <w:lang w:val="en-CA"/>
            </w:rPr>
          </w:pPr>
        </w:p>
      </w:tc>
    </w:tr>
  </w:tbl>
  <w:p w14:paraId="4706DEC4" w14:textId="77777777" w:rsidR="0040292C" w:rsidRPr="00D23C67" w:rsidRDefault="0040292C">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904B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E399C"/>
    <w:multiLevelType w:val="multilevel"/>
    <w:tmpl w:val="A57C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CD41E0"/>
    <w:multiLevelType w:val="multilevel"/>
    <w:tmpl w:val="BE70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380325"/>
    <w:multiLevelType w:val="multilevel"/>
    <w:tmpl w:val="A59CC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A104DF"/>
    <w:multiLevelType w:val="multilevel"/>
    <w:tmpl w:val="35F8E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F85749"/>
    <w:multiLevelType w:val="multilevel"/>
    <w:tmpl w:val="A20A00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854FE1"/>
    <w:multiLevelType w:val="multilevel"/>
    <w:tmpl w:val="51024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710EA5"/>
    <w:multiLevelType w:val="hybridMultilevel"/>
    <w:tmpl w:val="769E0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FB6F0A"/>
    <w:multiLevelType w:val="multilevel"/>
    <w:tmpl w:val="68F8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C661C4"/>
    <w:multiLevelType w:val="multilevel"/>
    <w:tmpl w:val="E6B4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5D2AAC"/>
    <w:multiLevelType w:val="multilevel"/>
    <w:tmpl w:val="688C4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3B1D26"/>
    <w:multiLevelType w:val="multilevel"/>
    <w:tmpl w:val="0258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DC71C2"/>
    <w:multiLevelType w:val="multilevel"/>
    <w:tmpl w:val="F218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442634"/>
    <w:multiLevelType w:val="multilevel"/>
    <w:tmpl w:val="8486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49141B"/>
    <w:multiLevelType w:val="multilevel"/>
    <w:tmpl w:val="E9EE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92035D"/>
    <w:multiLevelType w:val="multilevel"/>
    <w:tmpl w:val="8E2E1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0D1244"/>
    <w:multiLevelType w:val="hybridMultilevel"/>
    <w:tmpl w:val="F50E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B709F9"/>
    <w:multiLevelType w:val="multilevel"/>
    <w:tmpl w:val="9E26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6220ED"/>
    <w:multiLevelType w:val="multilevel"/>
    <w:tmpl w:val="9ADE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022AAD"/>
    <w:multiLevelType w:val="hybridMultilevel"/>
    <w:tmpl w:val="3F2A84E6"/>
    <w:lvl w:ilvl="0" w:tplc="0E08C462">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955F0"/>
    <w:multiLevelType w:val="multilevel"/>
    <w:tmpl w:val="30C8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B61510"/>
    <w:multiLevelType w:val="multilevel"/>
    <w:tmpl w:val="53E2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200B5E"/>
    <w:multiLevelType w:val="multilevel"/>
    <w:tmpl w:val="747E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6B4C9D"/>
    <w:multiLevelType w:val="hybridMultilevel"/>
    <w:tmpl w:val="19DED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CA4F97"/>
    <w:multiLevelType w:val="multilevel"/>
    <w:tmpl w:val="1B44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0E61F6"/>
    <w:multiLevelType w:val="multilevel"/>
    <w:tmpl w:val="DB0A99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5" w15:restartNumberingAfterBreak="0">
    <w:nsid w:val="56467E85"/>
    <w:multiLevelType w:val="multilevel"/>
    <w:tmpl w:val="EECE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8B0B59"/>
    <w:multiLevelType w:val="multilevel"/>
    <w:tmpl w:val="2498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673B63"/>
    <w:multiLevelType w:val="hybridMultilevel"/>
    <w:tmpl w:val="0A4438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331D20"/>
    <w:multiLevelType w:val="multilevel"/>
    <w:tmpl w:val="11821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8C77C3"/>
    <w:multiLevelType w:val="multilevel"/>
    <w:tmpl w:val="AA36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35160D"/>
    <w:multiLevelType w:val="multilevel"/>
    <w:tmpl w:val="45F2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427C27"/>
    <w:multiLevelType w:val="multilevel"/>
    <w:tmpl w:val="4DA0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FB5C16"/>
    <w:multiLevelType w:val="multilevel"/>
    <w:tmpl w:val="1438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523E8F"/>
    <w:multiLevelType w:val="multilevel"/>
    <w:tmpl w:val="89CA6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0102412">
    <w:abstractNumId w:val="9"/>
  </w:num>
  <w:num w:numId="2" w16cid:durableId="540872042">
    <w:abstractNumId w:val="7"/>
  </w:num>
  <w:num w:numId="3" w16cid:durableId="353918364">
    <w:abstractNumId w:val="6"/>
  </w:num>
  <w:num w:numId="4" w16cid:durableId="109327691">
    <w:abstractNumId w:val="5"/>
  </w:num>
  <w:num w:numId="5" w16cid:durableId="661155283">
    <w:abstractNumId w:val="4"/>
  </w:num>
  <w:num w:numId="6" w16cid:durableId="712079671">
    <w:abstractNumId w:val="8"/>
  </w:num>
  <w:num w:numId="7" w16cid:durableId="1355034196">
    <w:abstractNumId w:val="3"/>
  </w:num>
  <w:num w:numId="8" w16cid:durableId="1646088025">
    <w:abstractNumId w:val="2"/>
  </w:num>
  <w:num w:numId="9" w16cid:durableId="1768423804">
    <w:abstractNumId w:val="1"/>
  </w:num>
  <w:num w:numId="10" w16cid:durableId="965238827">
    <w:abstractNumId w:val="0"/>
  </w:num>
  <w:num w:numId="11" w16cid:durableId="655963848">
    <w:abstractNumId w:val="23"/>
  </w:num>
  <w:num w:numId="12" w16cid:durableId="1065881299">
    <w:abstractNumId w:val="25"/>
  </w:num>
  <w:num w:numId="13" w16cid:durableId="945192575">
    <w:abstractNumId w:val="34"/>
  </w:num>
  <w:num w:numId="14" w16cid:durableId="1258950204">
    <w:abstractNumId w:val="10"/>
  </w:num>
  <w:num w:numId="15" w16cid:durableId="1267957295">
    <w:abstractNumId w:val="28"/>
  </w:num>
  <w:num w:numId="16" w16cid:durableId="1207713919">
    <w:abstractNumId w:val="37"/>
  </w:num>
  <w:num w:numId="17" w16cid:durableId="895358370">
    <w:abstractNumId w:val="36"/>
  </w:num>
  <w:num w:numId="18" w16cid:durableId="2004971632">
    <w:abstractNumId w:val="17"/>
  </w:num>
  <w:num w:numId="19" w16cid:durableId="846938849">
    <w:abstractNumId w:val="32"/>
  </w:num>
  <w:num w:numId="20" w16cid:durableId="802773050">
    <w:abstractNumId w:val="41"/>
  </w:num>
  <w:num w:numId="21" w16cid:durableId="872156734">
    <w:abstractNumId w:val="16"/>
  </w:num>
  <w:num w:numId="22" w16cid:durableId="1587878043">
    <w:abstractNumId w:val="40"/>
  </w:num>
  <w:num w:numId="23" w16cid:durableId="1871144646">
    <w:abstractNumId w:val="14"/>
  </w:num>
  <w:num w:numId="24" w16cid:durableId="1904634682">
    <w:abstractNumId w:val="30"/>
  </w:num>
  <w:num w:numId="25" w16cid:durableId="986857136">
    <w:abstractNumId w:val="43"/>
  </w:num>
  <w:num w:numId="26" w16cid:durableId="1062480170">
    <w:abstractNumId w:val="33"/>
  </w:num>
  <w:num w:numId="27" w16cid:durableId="471945880">
    <w:abstractNumId w:val="12"/>
  </w:num>
  <w:num w:numId="28" w16cid:durableId="1239946539">
    <w:abstractNumId w:val="15"/>
  </w:num>
  <w:num w:numId="29" w16cid:durableId="1113548650">
    <w:abstractNumId w:val="19"/>
  </w:num>
  <w:num w:numId="30" w16cid:durableId="1719285148">
    <w:abstractNumId w:val="38"/>
  </w:num>
  <w:num w:numId="31" w16cid:durableId="1009604783">
    <w:abstractNumId w:val="13"/>
  </w:num>
  <w:num w:numId="32" w16cid:durableId="2021732131">
    <w:abstractNumId w:val="24"/>
  </w:num>
  <w:num w:numId="33" w16cid:durableId="384648305">
    <w:abstractNumId w:val="26"/>
  </w:num>
  <w:num w:numId="34" w16cid:durableId="646978123">
    <w:abstractNumId w:val="21"/>
  </w:num>
  <w:num w:numId="35" w16cid:durableId="662969014">
    <w:abstractNumId w:val="22"/>
  </w:num>
  <w:num w:numId="36" w16cid:durableId="434060628">
    <w:abstractNumId w:val="31"/>
  </w:num>
  <w:num w:numId="37" w16cid:durableId="255939023">
    <w:abstractNumId w:val="42"/>
  </w:num>
  <w:num w:numId="38" w16cid:durableId="693925937">
    <w:abstractNumId w:val="18"/>
  </w:num>
  <w:num w:numId="39" w16cid:durableId="1349717416">
    <w:abstractNumId w:val="11"/>
  </w:num>
  <w:num w:numId="40" w16cid:durableId="645166391">
    <w:abstractNumId w:val="35"/>
  </w:num>
  <w:num w:numId="41" w16cid:durableId="1728802813">
    <w:abstractNumId w:val="29"/>
  </w:num>
  <w:num w:numId="42" w16cid:durableId="825323703">
    <w:abstractNumId w:val="20"/>
  </w:num>
  <w:num w:numId="43" w16cid:durableId="425351674">
    <w:abstractNumId w:val="27"/>
  </w:num>
  <w:num w:numId="44" w16cid:durableId="105297051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05"/>
    <w:rsid w:val="00004760"/>
    <w:rsid w:val="000071F7"/>
    <w:rsid w:val="000102E3"/>
    <w:rsid w:val="00010B00"/>
    <w:rsid w:val="0001513C"/>
    <w:rsid w:val="0002798A"/>
    <w:rsid w:val="00047180"/>
    <w:rsid w:val="000620F6"/>
    <w:rsid w:val="000757DF"/>
    <w:rsid w:val="00083002"/>
    <w:rsid w:val="00083F6D"/>
    <w:rsid w:val="00087B85"/>
    <w:rsid w:val="000A01F1"/>
    <w:rsid w:val="000C1163"/>
    <w:rsid w:val="000C7033"/>
    <w:rsid w:val="000C797A"/>
    <w:rsid w:val="000D2539"/>
    <w:rsid w:val="000D2BB8"/>
    <w:rsid w:val="000D4C85"/>
    <w:rsid w:val="000E3F48"/>
    <w:rsid w:val="000F2DF4"/>
    <w:rsid w:val="000F6783"/>
    <w:rsid w:val="00111287"/>
    <w:rsid w:val="00120C95"/>
    <w:rsid w:val="00133589"/>
    <w:rsid w:val="0013706F"/>
    <w:rsid w:val="0014663E"/>
    <w:rsid w:val="00147008"/>
    <w:rsid w:val="0015092E"/>
    <w:rsid w:val="001559F7"/>
    <w:rsid w:val="00176E67"/>
    <w:rsid w:val="00180664"/>
    <w:rsid w:val="00185269"/>
    <w:rsid w:val="001903F7"/>
    <w:rsid w:val="0019395E"/>
    <w:rsid w:val="001A2090"/>
    <w:rsid w:val="001C2505"/>
    <w:rsid w:val="001C50B0"/>
    <w:rsid w:val="001D6B76"/>
    <w:rsid w:val="00211828"/>
    <w:rsid w:val="00222216"/>
    <w:rsid w:val="00235A13"/>
    <w:rsid w:val="00250014"/>
    <w:rsid w:val="00265A49"/>
    <w:rsid w:val="002670B5"/>
    <w:rsid w:val="00275BB5"/>
    <w:rsid w:val="00286F6A"/>
    <w:rsid w:val="00291C8C"/>
    <w:rsid w:val="002A1ECE"/>
    <w:rsid w:val="002A2510"/>
    <w:rsid w:val="002A63B3"/>
    <w:rsid w:val="002A6FA9"/>
    <w:rsid w:val="002B4D1D"/>
    <w:rsid w:val="002C10B1"/>
    <w:rsid w:val="002D222A"/>
    <w:rsid w:val="002F1565"/>
    <w:rsid w:val="003076FD"/>
    <w:rsid w:val="00317005"/>
    <w:rsid w:val="0031763D"/>
    <w:rsid w:val="00330050"/>
    <w:rsid w:val="00335259"/>
    <w:rsid w:val="00366089"/>
    <w:rsid w:val="00372B57"/>
    <w:rsid w:val="00373753"/>
    <w:rsid w:val="003929F1"/>
    <w:rsid w:val="00393905"/>
    <w:rsid w:val="003A1B63"/>
    <w:rsid w:val="003A41A1"/>
    <w:rsid w:val="003B2326"/>
    <w:rsid w:val="003C1421"/>
    <w:rsid w:val="003C2D33"/>
    <w:rsid w:val="003D0BBE"/>
    <w:rsid w:val="003D19F1"/>
    <w:rsid w:val="003E20BE"/>
    <w:rsid w:val="003E56A6"/>
    <w:rsid w:val="003F2DF2"/>
    <w:rsid w:val="00400251"/>
    <w:rsid w:val="0040136C"/>
    <w:rsid w:val="0040292C"/>
    <w:rsid w:val="00404691"/>
    <w:rsid w:val="0042555B"/>
    <w:rsid w:val="00437ED0"/>
    <w:rsid w:val="00440CD8"/>
    <w:rsid w:val="00443837"/>
    <w:rsid w:val="00447DAA"/>
    <w:rsid w:val="00450F66"/>
    <w:rsid w:val="00461739"/>
    <w:rsid w:val="00467260"/>
    <w:rsid w:val="00467865"/>
    <w:rsid w:val="00473D71"/>
    <w:rsid w:val="0048685F"/>
    <w:rsid w:val="00490804"/>
    <w:rsid w:val="00495FC7"/>
    <w:rsid w:val="004A0690"/>
    <w:rsid w:val="004A1424"/>
    <w:rsid w:val="004A1437"/>
    <w:rsid w:val="004A4198"/>
    <w:rsid w:val="004A54EA"/>
    <w:rsid w:val="004A5A89"/>
    <w:rsid w:val="004B0578"/>
    <w:rsid w:val="004E34C6"/>
    <w:rsid w:val="004F62AD"/>
    <w:rsid w:val="00501AE8"/>
    <w:rsid w:val="00504B65"/>
    <w:rsid w:val="00507DCD"/>
    <w:rsid w:val="005114CE"/>
    <w:rsid w:val="0052122B"/>
    <w:rsid w:val="00527560"/>
    <w:rsid w:val="00545B11"/>
    <w:rsid w:val="005557F6"/>
    <w:rsid w:val="00563778"/>
    <w:rsid w:val="005773E7"/>
    <w:rsid w:val="0057797E"/>
    <w:rsid w:val="00593B0F"/>
    <w:rsid w:val="005B4AE2"/>
    <w:rsid w:val="005B6D3F"/>
    <w:rsid w:val="005D1DA9"/>
    <w:rsid w:val="005E63CC"/>
    <w:rsid w:val="005E780D"/>
    <w:rsid w:val="005F6E87"/>
    <w:rsid w:val="00602863"/>
    <w:rsid w:val="00607FED"/>
    <w:rsid w:val="00613129"/>
    <w:rsid w:val="00617C65"/>
    <w:rsid w:val="00624E9F"/>
    <w:rsid w:val="00625419"/>
    <w:rsid w:val="0062705F"/>
    <w:rsid w:val="0063459A"/>
    <w:rsid w:val="0066126B"/>
    <w:rsid w:val="00661FDD"/>
    <w:rsid w:val="006815FD"/>
    <w:rsid w:val="00682C69"/>
    <w:rsid w:val="006D2635"/>
    <w:rsid w:val="006D779C"/>
    <w:rsid w:val="006E0371"/>
    <w:rsid w:val="006E4F63"/>
    <w:rsid w:val="006E729E"/>
    <w:rsid w:val="006F0A14"/>
    <w:rsid w:val="006F342E"/>
    <w:rsid w:val="0070451F"/>
    <w:rsid w:val="00707B94"/>
    <w:rsid w:val="00722A00"/>
    <w:rsid w:val="00724FA4"/>
    <w:rsid w:val="007325A9"/>
    <w:rsid w:val="0075451A"/>
    <w:rsid w:val="007602AC"/>
    <w:rsid w:val="00774B67"/>
    <w:rsid w:val="007818D3"/>
    <w:rsid w:val="0078530D"/>
    <w:rsid w:val="00786E50"/>
    <w:rsid w:val="007927F4"/>
    <w:rsid w:val="00793AC6"/>
    <w:rsid w:val="007A71DE"/>
    <w:rsid w:val="007B199B"/>
    <w:rsid w:val="007B2EC3"/>
    <w:rsid w:val="007B6119"/>
    <w:rsid w:val="007C1DA0"/>
    <w:rsid w:val="007C6819"/>
    <w:rsid w:val="007C71B8"/>
    <w:rsid w:val="007E2A15"/>
    <w:rsid w:val="007E56C4"/>
    <w:rsid w:val="007F3D5B"/>
    <w:rsid w:val="007F4FAF"/>
    <w:rsid w:val="008075FE"/>
    <w:rsid w:val="008107D6"/>
    <w:rsid w:val="008139E2"/>
    <w:rsid w:val="00841645"/>
    <w:rsid w:val="00851709"/>
    <w:rsid w:val="00852EC6"/>
    <w:rsid w:val="00856C35"/>
    <w:rsid w:val="00871876"/>
    <w:rsid w:val="008753A7"/>
    <w:rsid w:val="0088782D"/>
    <w:rsid w:val="00890950"/>
    <w:rsid w:val="008B7081"/>
    <w:rsid w:val="008C5831"/>
    <w:rsid w:val="008D42E8"/>
    <w:rsid w:val="008D7A67"/>
    <w:rsid w:val="008F2F8A"/>
    <w:rsid w:val="008F5BCD"/>
    <w:rsid w:val="00901B44"/>
    <w:rsid w:val="00902964"/>
    <w:rsid w:val="00907B32"/>
    <w:rsid w:val="00916037"/>
    <w:rsid w:val="00920507"/>
    <w:rsid w:val="00933455"/>
    <w:rsid w:val="009360F7"/>
    <w:rsid w:val="0094790F"/>
    <w:rsid w:val="00956BC1"/>
    <w:rsid w:val="00957F5E"/>
    <w:rsid w:val="009619A8"/>
    <w:rsid w:val="00966B90"/>
    <w:rsid w:val="009737B7"/>
    <w:rsid w:val="009802C4"/>
    <w:rsid w:val="00992A2E"/>
    <w:rsid w:val="009976D9"/>
    <w:rsid w:val="00997A3E"/>
    <w:rsid w:val="009A12D5"/>
    <w:rsid w:val="009A4EA3"/>
    <w:rsid w:val="009A55DC"/>
    <w:rsid w:val="009A6D54"/>
    <w:rsid w:val="009B2A62"/>
    <w:rsid w:val="009C220D"/>
    <w:rsid w:val="009E4ADE"/>
    <w:rsid w:val="009E7CC3"/>
    <w:rsid w:val="009F32C2"/>
    <w:rsid w:val="00A211B2"/>
    <w:rsid w:val="00A21906"/>
    <w:rsid w:val="00A2727E"/>
    <w:rsid w:val="00A30E75"/>
    <w:rsid w:val="00A35524"/>
    <w:rsid w:val="00A37EEA"/>
    <w:rsid w:val="00A60C9E"/>
    <w:rsid w:val="00A6555E"/>
    <w:rsid w:val="00A74F99"/>
    <w:rsid w:val="00A82BA3"/>
    <w:rsid w:val="00A94ACC"/>
    <w:rsid w:val="00AA2EA7"/>
    <w:rsid w:val="00AB1ADE"/>
    <w:rsid w:val="00AD2386"/>
    <w:rsid w:val="00AE6FA4"/>
    <w:rsid w:val="00AF5CFD"/>
    <w:rsid w:val="00AF701E"/>
    <w:rsid w:val="00B03907"/>
    <w:rsid w:val="00B11811"/>
    <w:rsid w:val="00B311E1"/>
    <w:rsid w:val="00B34D5E"/>
    <w:rsid w:val="00B43FAA"/>
    <w:rsid w:val="00B4735C"/>
    <w:rsid w:val="00B50DA4"/>
    <w:rsid w:val="00B579DF"/>
    <w:rsid w:val="00B82D81"/>
    <w:rsid w:val="00B83497"/>
    <w:rsid w:val="00B90EC2"/>
    <w:rsid w:val="00B969CE"/>
    <w:rsid w:val="00BA268F"/>
    <w:rsid w:val="00BA5631"/>
    <w:rsid w:val="00BA56B5"/>
    <w:rsid w:val="00BC07E3"/>
    <w:rsid w:val="00BD103E"/>
    <w:rsid w:val="00BD272E"/>
    <w:rsid w:val="00BF555D"/>
    <w:rsid w:val="00C05E8D"/>
    <w:rsid w:val="00C079CA"/>
    <w:rsid w:val="00C45FDA"/>
    <w:rsid w:val="00C67741"/>
    <w:rsid w:val="00C713A8"/>
    <w:rsid w:val="00C7280B"/>
    <w:rsid w:val="00C74647"/>
    <w:rsid w:val="00C76039"/>
    <w:rsid w:val="00C76480"/>
    <w:rsid w:val="00C80AD2"/>
    <w:rsid w:val="00C8155B"/>
    <w:rsid w:val="00C92A3C"/>
    <w:rsid w:val="00C92FD6"/>
    <w:rsid w:val="00CC16FA"/>
    <w:rsid w:val="00CD66D3"/>
    <w:rsid w:val="00CE5DC7"/>
    <w:rsid w:val="00CE7D54"/>
    <w:rsid w:val="00D14E73"/>
    <w:rsid w:val="00D23C67"/>
    <w:rsid w:val="00D3596A"/>
    <w:rsid w:val="00D52EC7"/>
    <w:rsid w:val="00D53DEE"/>
    <w:rsid w:val="00D55AFA"/>
    <w:rsid w:val="00D6155E"/>
    <w:rsid w:val="00D83A19"/>
    <w:rsid w:val="00D83B83"/>
    <w:rsid w:val="00D86A85"/>
    <w:rsid w:val="00D90A75"/>
    <w:rsid w:val="00DA4514"/>
    <w:rsid w:val="00DB5C3A"/>
    <w:rsid w:val="00DB5D83"/>
    <w:rsid w:val="00DC47A2"/>
    <w:rsid w:val="00DE1551"/>
    <w:rsid w:val="00DE1A09"/>
    <w:rsid w:val="00DE7FB7"/>
    <w:rsid w:val="00DF3879"/>
    <w:rsid w:val="00E02E4C"/>
    <w:rsid w:val="00E065E7"/>
    <w:rsid w:val="00E106E2"/>
    <w:rsid w:val="00E20DDA"/>
    <w:rsid w:val="00E32A8B"/>
    <w:rsid w:val="00E36054"/>
    <w:rsid w:val="00E37E7B"/>
    <w:rsid w:val="00E46E04"/>
    <w:rsid w:val="00E551FD"/>
    <w:rsid w:val="00E87396"/>
    <w:rsid w:val="00E91425"/>
    <w:rsid w:val="00E96B78"/>
    <w:rsid w:val="00E96F6F"/>
    <w:rsid w:val="00EA084E"/>
    <w:rsid w:val="00EA46BB"/>
    <w:rsid w:val="00EB478A"/>
    <w:rsid w:val="00EC42A3"/>
    <w:rsid w:val="00EE23D7"/>
    <w:rsid w:val="00EE4E81"/>
    <w:rsid w:val="00F7520E"/>
    <w:rsid w:val="00F76CD7"/>
    <w:rsid w:val="00F83033"/>
    <w:rsid w:val="00F92309"/>
    <w:rsid w:val="00F9547F"/>
    <w:rsid w:val="00F966AA"/>
    <w:rsid w:val="00FB538F"/>
    <w:rsid w:val="00FB6472"/>
    <w:rsid w:val="00FC3071"/>
    <w:rsid w:val="00FD5902"/>
    <w:rsid w:val="00FF1313"/>
    <w:rsid w:val="00FF3947"/>
    <w:rsid w:val="15039537"/>
    <w:rsid w:val="41C49059"/>
    <w:rsid w:val="481F5158"/>
    <w:rsid w:val="4B633A64"/>
    <w:rsid w:val="5D94C921"/>
    <w:rsid w:val="72750BAB"/>
    <w:rsid w:val="78F2B9E5"/>
    <w:rsid w:val="7AA77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5A19A"/>
  <w15:docId w15:val="{4E88C544-9570-4650-BCB2-F073B0E3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36C"/>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BD272E"/>
    <w:pPr>
      <w:spacing w:before="100" w:beforeAutospacing="1" w:after="100" w:afterAutospacing="1"/>
    </w:pPr>
    <w:rPr>
      <w:rFonts w:ascii="Times New Roman" w:hAnsi="Times New Roman"/>
      <w:sz w:val="24"/>
      <w:lang w:val="en-CA"/>
    </w:rPr>
  </w:style>
  <w:style w:type="character" w:customStyle="1" w:styleId="normaltextrun">
    <w:name w:val="normaltextrun"/>
    <w:basedOn w:val="DefaultParagraphFont"/>
    <w:rsid w:val="00BD272E"/>
  </w:style>
  <w:style w:type="character" w:customStyle="1" w:styleId="eop">
    <w:name w:val="eop"/>
    <w:basedOn w:val="DefaultParagraphFont"/>
    <w:rsid w:val="00BD272E"/>
  </w:style>
  <w:style w:type="paragraph" w:styleId="ListParagraph">
    <w:name w:val="List Paragraph"/>
    <w:basedOn w:val="Normal"/>
    <w:uiPriority w:val="34"/>
    <w:qFormat/>
    <w:rsid w:val="00E96B78"/>
    <w:pPr>
      <w:ind w:left="720"/>
      <w:contextualSpacing/>
    </w:pPr>
  </w:style>
  <w:style w:type="paragraph" w:styleId="Subtitle">
    <w:name w:val="Subtitle"/>
    <w:basedOn w:val="ListParagraph"/>
    <w:next w:val="Normal"/>
    <w:link w:val="SubtitleChar"/>
    <w:uiPriority w:val="11"/>
    <w:qFormat/>
    <w:rsid w:val="000D4C85"/>
    <w:pPr>
      <w:numPr>
        <w:numId w:val="15"/>
      </w:numPr>
    </w:pPr>
  </w:style>
  <w:style w:type="character" w:customStyle="1" w:styleId="SubtitleChar">
    <w:name w:val="Subtitle Char"/>
    <w:basedOn w:val="DefaultParagraphFont"/>
    <w:link w:val="Subtitle"/>
    <w:uiPriority w:val="11"/>
    <w:rsid w:val="000D4C85"/>
    <w:rPr>
      <w:rFonts w:asciiTheme="minorHAnsi" w:hAnsiTheme="minorHAnsi"/>
      <w:sz w:val="19"/>
      <w:szCs w:val="24"/>
    </w:rPr>
  </w:style>
  <w:style w:type="character" w:styleId="SubtleEmphasis">
    <w:name w:val="Subtle Emphasis"/>
    <w:basedOn w:val="DefaultParagraphFont"/>
    <w:uiPriority w:val="19"/>
    <w:qFormat/>
    <w:rsid w:val="00CC16FA"/>
    <w:rPr>
      <w:i/>
      <w:iCs/>
      <w:color w:val="404040" w:themeColor="text1" w:themeTint="BF"/>
    </w:rPr>
  </w:style>
  <w:style w:type="character" w:styleId="Strong">
    <w:name w:val="Strong"/>
    <w:basedOn w:val="DefaultParagraphFont"/>
    <w:uiPriority w:val="22"/>
    <w:qFormat/>
    <w:rsid w:val="00A21906"/>
    <w:rPr>
      <w:b/>
      <w:bCs/>
    </w:rPr>
  </w:style>
  <w:style w:type="character" w:styleId="SubtleReference">
    <w:name w:val="Subtle Reference"/>
    <w:basedOn w:val="DefaultParagraphFont"/>
    <w:uiPriority w:val="31"/>
    <w:qFormat/>
    <w:rsid w:val="00507DCD"/>
    <w:rPr>
      <w:smallCaps/>
      <w:color w:val="5A5A5A" w:themeColor="text1" w:themeTint="A5"/>
    </w:rPr>
  </w:style>
  <w:style w:type="character" w:styleId="Hyperlink">
    <w:name w:val="Hyperlink"/>
    <w:basedOn w:val="DefaultParagraphFont"/>
    <w:uiPriority w:val="99"/>
    <w:unhideWhenUsed/>
    <w:rsid w:val="00507DCD"/>
    <w:rPr>
      <w:color w:val="0000FF" w:themeColor="hyperlink"/>
      <w:u w:val="single"/>
    </w:rPr>
  </w:style>
  <w:style w:type="character" w:styleId="UnresolvedMention">
    <w:name w:val="Unresolved Mention"/>
    <w:basedOn w:val="DefaultParagraphFont"/>
    <w:uiPriority w:val="99"/>
    <w:semiHidden/>
    <w:unhideWhenUsed/>
    <w:rsid w:val="00507DCD"/>
    <w:rPr>
      <w:color w:val="605E5C"/>
      <w:shd w:val="clear" w:color="auto" w:fill="E1DFDD"/>
    </w:rPr>
  </w:style>
  <w:style w:type="paragraph" w:styleId="Title">
    <w:name w:val="Title"/>
    <w:basedOn w:val="Normal"/>
    <w:next w:val="Normal"/>
    <w:link w:val="TitleChar"/>
    <w:uiPriority w:val="10"/>
    <w:qFormat/>
    <w:rsid w:val="00527560"/>
    <w:pPr>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527560"/>
    <w:rPr>
      <w:rFonts w:asciiTheme="majorHAnsi" w:eastAsiaTheme="majorEastAsia" w:hAnsiTheme="majorHAnsi" w:cstheme="majorBidi"/>
      <w:spacing w:val="-10"/>
      <w:kern w:val="28"/>
      <w:sz w:val="56"/>
      <w:szCs w:val="56"/>
      <w:lang w:val="en-CA"/>
    </w:rPr>
  </w:style>
  <w:style w:type="paragraph" w:styleId="NormalWeb">
    <w:name w:val="Normal (Web)"/>
    <w:basedOn w:val="Normal"/>
    <w:uiPriority w:val="99"/>
    <w:unhideWhenUsed/>
    <w:rsid w:val="00527560"/>
    <w:pPr>
      <w:spacing w:before="100" w:beforeAutospacing="1" w:after="100" w:afterAutospacing="1"/>
    </w:pPr>
    <w:rPr>
      <w:rFonts w:ascii="Times New Roman" w:hAnsi="Times New Roman"/>
      <w:sz w:val="24"/>
      <w:lang w:val="en-CA"/>
    </w:rPr>
  </w:style>
  <w:style w:type="paragraph" w:styleId="ListBullet">
    <w:name w:val="List Bullet"/>
    <w:basedOn w:val="Normal"/>
    <w:uiPriority w:val="99"/>
    <w:semiHidden/>
    <w:unhideWhenUsed/>
    <w:rsid w:val="00527560"/>
    <w:pPr>
      <w:tabs>
        <w:tab w:val="num" w:pos="360"/>
      </w:tabs>
      <w:ind w:left="360" w:hanging="360"/>
      <w:contextualSpacing/>
    </w:pPr>
    <w:rPr>
      <w:rFonts w:eastAsiaTheme="minorHAnsi" w:cstheme="minorBidi"/>
      <w:sz w:val="24"/>
      <w:lang w:val="en-CA"/>
    </w:rPr>
  </w:style>
  <w:style w:type="paragraph" w:styleId="NoSpacing">
    <w:name w:val="No Spacing"/>
    <w:uiPriority w:val="1"/>
    <w:qFormat/>
    <w:rsid w:val="00527560"/>
    <w:rPr>
      <w:rFonts w:asciiTheme="minorHAnsi" w:eastAsiaTheme="minorHAnsi" w:hAnsiTheme="minorHAnsi" w:cstheme="minorBidi"/>
      <w:sz w:val="24"/>
      <w:szCs w:val="24"/>
      <w:lang w:val="en-CA"/>
    </w:rPr>
  </w:style>
  <w:style w:type="character" w:styleId="IntenseEmphasis">
    <w:name w:val="Intense Emphasis"/>
    <w:basedOn w:val="DefaultParagraphFont"/>
    <w:uiPriority w:val="21"/>
    <w:qFormat/>
    <w:rsid w:val="000620F6"/>
    <w:rPr>
      <w:i/>
      <w:iCs/>
      <w:color w:val="4F81BD" w:themeColor="accent1"/>
    </w:rPr>
  </w:style>
  <w:style w:type="character" w:styleId="PageNumber">
    <w:name w:val="page number"/>
    <w:basedOn w:val="DefaultParagraphFont"/>
    <w:uiPriority w:val="99"/>
    <w:semiHidden/>
    <w:unhideWhenUsed/>
    <w:rsid w:val="00AB1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4087">
      <w:bodyDiv w:val="1"/>
      <w:marLeft w:val="0"/>
      <w:marRight w:val="0"/>
      <w:marTop w:val="0"/>
      <w:marBottom w:val="0"/>
      <w:divBdr>
        <w:top w:val="none" w:sz="0" w:space="0" w:color="auto"/>
        <w:left w:val="none" w:sz="0" w:space="0" w:color="auto"/>
        <w:bottom w:val="none" w:sz="0" w:space="0" w:color="auto"/>
        <w:right w:val="none" w:sz="0" w:space="0" w:color="auto"/>
      </w:divBdr>
      <w:divsChild>
        <w:div w:id="314534099">
          <w:marLeft w:val="0"/>
          <w:marRight w:val="0"/>
          <w:marTop w:val="0"/>
          <w:marBottom w:val="0"/>
          <w:divBdr>
            <w:top w:val="none" w:sz="0" w:space="0" w:color="auto"/>
            <w:left w:val="none" w:sz="0" w:space="0" w:color="auto"/>
            <w:bottom w:val="none" w:sz="0" w:space="0" w:color="auto"/>
            <w:right w:val="none" w:sz="0" w:space="0" w:color="auto"/>
          </w:divBdr>
          <w:divsChild>
            <w:div w:id="1420324549">
              <w:marLeft w:val="0"/>
              <w:marRight w:val="0"/>
              <w:marTop w:val="0"/>
              <w:marBottom w:val="0"/>
              <w:divBdr>
                <w:top w:val="none" w:sz="0" w:space="0" w:color="auto"/>
                <w:left w:val="none" w:sz="0" w:space="0" w:color="auto"/>
                <w:bottom w:val="none" w:sz="0" w:space="0" w:color="auto"/>
                <w:right w:val="none" w:sz="0" w:space="0" w:color="auto"/>
              </w:divBdr>
              <w:divsChild>
                <w:div w:id="15030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3248">
      <w:bodyDiv w:val="1"/>
      <w:marLeft w:val="0"/>
      <w:marRight w:val="0"/>
      <w:marTop w:val="0"/>
      <w:marBottom w:val="0"/>
      <w:divBdr>
        <w:top w:val="none" w:sz="0" w:space="0" w:color="auto"/>
        <w:left w:val="none" w:sz="0" w:space="0" w:color="auto"/>
        <w:bottom w:val="none" w:sz="0" w:space="0" w:color="auto"/>
        <w:right w:val="none" w:sz="0" w:space="0" w:color="auto"/>
      </w:divBdr>
      <w:divsChild>
        <w:div w:id="1980380157">
          <w:marLeft w:val="0"/>
          <w:marRight w:val="0"/>
          <w:marTop w:val="0"/>
          <w:marBottom w:val="0"/>
          <w:divBdr>
            <w:top w:val="none" w:sz="0" w:space="0" w:color="auto"/>
            <w:left w:val="none" w:sz="0" w:space="0" w:color="auto"/>
            <w:bottom w:val="none" w:sz="0" w:space="0" w:color="auto"/>
            <w:right w:val="none" w:sz="0" w:space="0" w:color="auto"/>
          </w:divBdr>
          <w:divsChild>
            <w:div w:id="345640273">
              <w:marLeft w:val="0"/>
              <w:marRight w:val="0"/>
              <w:marTop w:val="0"/>
              <w:marBottom w:val="0"/>
              <w:divBdr>
                <w:top w:val="none" w:sz="0" w:space="0" w:color="auto"/>
                <w:left w:val="none" w:sz="0" w:space="0" w:color="auto"/>
                <w:bottom w:val="none" w:sz="0" w:space="0" w:color="auto"/>
                <w:right w:val="none" w:sz="0" w:space="0" w:color="auto"/>
              </w:divBdr>
              <w:divsChild>
                <w:div w:id="134482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8487">
      <w:bodyDiv w:val="1"/>
      <w:marLeft w:val="0"/>
      <w:marRight w:val="0"/>
      <w:marTop w:val="0"/>
      <w:marBottom w:val="0"/>
      <w:divBdr>
        <w:top w:val="none" w:sz="0" w:space="0" w:color="auto"/>
        <w:left w:val="none" w:sz="0" w:space="0" w:color="auto"/>
        <w:bottom w:val="none" w:sz="0" w:space="0" w:color="auto"/>
        <w:right w:val="none" w:sz="0" w:space="0" w:color="auto"/>
      </w:divBdr>
      <w:divsChild>
        <w:div w:id="71853577">
          <w:marLeft w:val="0"/>
          <w:marRight w:val="0"/>
          <w:marTop w:val="0"/>
          <w:marBottom w:val="0"/>
          <w:divBdr>
            <w:top w:val="none" w:sz="0" w:space="0" w:color="auto"/>
            <w:left w:val="none" w:sz="0" w:space="0" w:color="auto"/>
            <w:bottom w:val="none" w:sz="0" w:space="0" w:color="auto"/>
            <w:right w:val="none" w:sz="0" w:space="0" w:color="auto"/>
          </w:divBdr>
          <w:divsChild>
            <w:div w:id="1853489789">
              <w:marLeft w:val="0"/>
              <w:marRight w:val="0"/>
              <w:marTop w:val="0"/>
              <w:marBottom w:val="0"/>
              <w:divBdr>
                <w:top w:val="none" w:sz="0" w:space="0" w:color="auto"/>
                <w:left w:val="none" w:sz="0" w:space="0" w:color="auto"/>
                <w:bottom w:val="none" w:sz="0" w:space="0" w:color="auto"/>
                <w:right w:val="none" w:sz="0" w:space="0" w:color="auto"/>
              </w:divBdr>
              <w:divsChild>
                <w:div w:id="17485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0646">
      <w:bodyDiv w:val="1"/>
      <w:marLeft w:val="0"/>
      <w:marRight w:val="0"/>
      <w:marTop w:val="0"/>
      <w:marBottom w:val="0"/>
      <w:divBdr>
        <w:top w:val="none" w:sz="0" w:space="0" w:color="auto"/>
        <w:left w:val="none" w:sz="0" w:space="0" w:color="auto"/>
        <w:bottom w:val="none" w:sz="0" w:space="0" w:color="auto"/>
        <w:right w:val="none" w:sz="0" w:space="0" w:color="auto"/>
      </w:divBdr>
      <w:divsChild>
        <w:div w:id="1100834013">
          <w:marLeft w:val="0"/>
          <w:marRight w:val="0"/>
          <w:marTop w:val="0"/>
          <w:marBottom w:val="0"/>
          <w:divBdr>
            <w:top w:val="none" w:sz="0" w:space="0" w:color="auto"/>
            <w:left w:val="none" w:sz="0" w:space="0" w:color="auto"/>
            <w:bottom w:val="none" w:sz="0" w:space="0" w:color="auto"/>
            <w:right w:val="none" w:sz="0" w:space="0" w:color="auto"/>
          </w:divBdr>
          <w:divsChild>
            <w:div w:id="685642114">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77754">
      <w:bodyDiv w:val="1"/>
      <w:marLeft w:val="0"/>
      <w:marRight w:val="0"/>
      <w:marTop w:val="0"/>
      <w:marBottom w:val="0"/>
      <w:divBdr>
        <w:top w:val="none" w:sz="0" w:space="0" w:color="auto"/>
        <w:left w:val="none" w:sz="0" w:space="0" w:color="auto"/>
        <w:bottom w:val="none" w:sz="0" w:space="0" w:color="auto"/>
        <w:right w:val="none" w:sz="0" w:space="0" w:color="auto"/>
      </w:divBdr>
      <w:divsChild>
        <w:div w:id="917523108">
          <w:marLeft w:val="0"/>
          <w:marRight w:val="0"/>
          <w:marTop w:val="0"/>
          <w:marBottom w:val="0"/>
          <w:divBdr>
            <w:top w:val="none" w:sz="0" w:space="0" w:color="auto"/>
            <w:left w:val="none" w:sz="0" w:space="0" w:color="auto"/>
            <w:bottom w:val="none" w:sz="0" w:space="0" w:color="auto"/>
            <w:right w:val="none" w:sz="0" w:space="0" w:color="auto"/>
          </w:divBdr>
          <w:divsChild>
            <w:div w:id="545338113">
              <w:marLeft w:val="0"/>
              <w:marRight w:val="0"/>
              <w:marTop w:val="0"/>
              <w:marBottom w:val="0"/>
              <w:divBdr>
                <w:top w:val="none" w:sz="0" w:space="0" w:color="auto"/>
                <w:left w:val="none" w:sz="0" w:space="0" w:color="auto"/>
                <w:bottom w:val="none" w:sz="0" w:space="0" w:color="auto"/>
                <w:right w:val="none" w:sz="0" w:space="0" w:color="auto"/>
              </w:divBdr>
              <w:divsChild>
                <w:div w:id="95128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52878">
      <w:bodyDiv w:val="1"/>
      <w:marLeft w:val="0"/>
      <w:marRight w:val="0"/>
      <w:marTop w:val="0"/>
      <w:marBottom w:val="0"/>
      <w:divBdr>
        <w:top w:val="none" w:sz="0" w:space="0" w:color="auto"/>
        <w:left w:val="none" w:sz="0" w:space="0" w:color="auto"/>
        <w:bottom w:val="none" w:sz="0" w:space="0" w:color="auto"/>
        <w:right w:val="none" w:sz="0" w:space="0" w:color="auto"/>
      </w:divBdr>
      <w:divsChild>
        <w:div w:id="2025134287">
          <w:marLeft w:val="0"/>
          <w:marRight w:val="0"/>
          <w:marTop w:val="0"/>
          <w:marBottom w:val="0"/>
          <w:divBdr>
            <w:top w:val="none" w:sz="0" w:space="0" w:color="auto"/>
            <w:left w:val="none" w:sz="0" w:space="0" w:color="auto"/>
            <w:bottom w:val="none" w:sz="0" w:space="0" w:color="auto"/>
            <w:right w:val="none" w:sz="0" w:space="0" w:color="auto"/>
          </w:divBdr>
          <w:divsChild>
            <w:div w:id="302276017">
              <w:marLeft w:val="0"/>
              <w:marRight w:val="0"/>
              <w:marTop w:val="0"/>
              <w:marBottom w:val="0"/>
              <w:divBdr>
                <w:top w:val="none" w:sz="0" w:space="0" w:color="auto"/>
                <w:left w:val="none" w:sz="0" w:space="0" w:color="auto"/>
                <w:bottom w:val="none" w:sz="0" w:space="0" w:color="auto"/>
                <w:right w:val="none" w:sz="0" w:space="0" w:color="auto"/>
              </w:divBdr>
              <w:divsChild>
                <w:div w:id="1970092640">
                  <w:marLeft w:val="0"/>
                  <w:marRight w:val="0"/>
                  <w:marTop w:val="0"/>
                  <w:marBottom w:val="0"/>
                  <w:divBdr>
                    <w:top w:val="none" w:sz="0" w:space="0" w:color="auto"/>
                    <w:left w:val="none" w:sz="0" w:space="0" w:color="auto"/>
                    <w:bottom w:val="none" w:sz="0" w:space="0" w:color="auto"/>
                    <w:right w:val="none" w:sz="0" w:space="0" w:color="auto"/>
                  </w:divBdr>
                </w:div>
              </w:divsChild>
            </w:div>
            <w:div w:id="1550648884">
              <w:marLeft w:val="0"/>
              <w:marRight w:val="0"/>
              <w:marTop w:val="0"/>
              <w:marBottom w:val="0"/>
              <w:divBdr>
                <w:top w:val="none" w:sz="0" w:space="0" w:color="auto"/>
                <w:left w:val="none" w:sz="0" w:space="0" w:color="auto"/>
                <w:bottom w:val="none" w:sz="0" w:space="0" w:color="auto"/>
                <w:right w:val="none" w:sz="0" w:space="0" w:color="auto"/>
              </w:divBdr>
              <w:divsChild>
                <w:div w:id="165695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435">
          <w:marLeft w:val="0"/>
          <w:marRight w:val="0"/>
          <w:marTop w:val="0"/>
          <w:marBottom w:val="0"/>
          <w:divBdr>
            <w:top w:val="none" w:sz="0" w:space="0" w:color="auto"/>
            <w:left w:val="none" w:sz="0" w:space="0" w:color="auto"/>
            <w:bottom w:val="none" w:sz="0" w:space="0" w:color="auto"/>
            <w:right w:val="none" w:sz="0" w:space="0" w:color="auto"/>
          </w:divBdr>
          <w:divsChild>
            <w:div w:id="2049646113">
              <w:marLeft w:val="0"/>
              <w:marRight w:val="0"/>
              <w:marTop w:val="0"/>
              <w:marBottom w:val="0"/>
              <w:divBdr>
                <w:top w:val="none" w:sz="0" w:space="0" w:color="auto"/>
                <w:left w:val="none" w:sz="0" w:space="0" w:color="auto"/>
                <w:bottom w:val="none" w:sz="0" w:space="0" w:color="auto"/>
                <w:right w:val="none" w:sz="0" w:space="0" w:color="auto"/>
              </w:divBdr>
              <w:divsChild>
                <w:div w:id="106398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97663">
      <w:bodyDiv w:val="1"/>
      <w:marLeft w:val="0"/>
      <w:marRight w:val="0"/>
      <w:marTop w:val="0"/>
      <w:marBottom w:val="0"/>
      <w:divBdr>
        <w:top w:val="none" w:sz="0" w:space="0" w:color="auto"/>
        <w:left w:val="none" w:sz="0" w:space="0" w:color="auto"/>
        <w:bottom w:val="none" w:sz="0" w:space="0" w:color="auto"/>
        <w:right w:val="none" w:sz="0" w:space="0" w:color="auto"/>
      </w:divBdr>
      <w:divsChild>
        <w:div w:id="286549576">
          <w:marLeft w:val="0"/>
          <w:marRight w:val="0"/>
          <w:marTop w:val="0"/>
          <w:marBottom w:val="0"/>
          <w:divBdr>
            <w:top w:val="none" w:sz="0" w:space="0" w:color="auto"/>
            <w:left w:val="none" w:sz="0" w:space="0" w:color="auto"/>
            <w:bottom w:val="none" w:sz="0" w:space="0" w:color="auto"/>
            <w:right w:val="none" w:sz="0" w:space="0" w:color="auto"/>
          </w:divBdr>
          <w:divsChild>
            <w:div w:id="1756198680">
              <w:marLeft w:val="0"/>
              <w:marRight w:val="0"/>
              <w:marTop w:val="0"/>
              <w:marBottom w:val="0"/>
              <w:divBdr>
                <w:top w:val="none" w:sz="0" w:space="0" w:color="auto"/>
                <w:left w:val="none" w:sz="0" w:space="0" w:color="auto"/>
                <w:bottom w:val="none" w:sz="0" w:space="0" w:color="auto"/>
                <w:right w:val="none" w:sz="0" w:space="0" w:color="auto"/>
              </w:divBdr>
            </w:div>
          </w:divsChild>
        </w:div>
        <w:div w:id="35356376">
          <w:marLeft w:val="0"/>
          <w:marRight w:val="0"/>
          <w:marTop w:val="0"/>
          <w:marBottom w:val="0"/>
          <w:divBdr>
            <w:top w:val="none" w:sz="0" w:space="0" w:color="auto"/>
            <w:left w:val="none" w:sz="0" w:space="0" w:color="auto"/>
            <w:bottom w:val="none" w:sz="0" w:space="0" w:color="auto"/>
            <w:right w:val="none" w:sz="0" w:space="0" w:color="auto"/>
          </w:divBdr>
          <w:divsChild>
            <w:div w:id="2127918996">
              <w:marLeft w:val="0"/>
              <w:marRight w:val="0"/>
              <w:marTop w:val="0"/>
              <w:marBottom w:val="0"/>
              <w:divBdr>
                <w:top w:val="none" w:sz="0" w:space="0" w:color="auto"/>
                <w:left w:val="none" w:sz="0" w:space="0" w:color="auto"/>
                <w:bottom w:val="none" w:sz="0" w:space="0" w:color="auto"/>
                <w:right w:val="none" w:sz="0" w:space="0" w:color="auto"/>
              </w:divBdr>
            </w:div>
            <w:div w:id="536700104">
              <w:marLeft w:val="0"/>
              <w:marRight w:val="0"/>
              <w:marTop w:val="0"/>
              <w:marBottom w:val="0"/>
              <w:divBdr>
                <w:top w:val="none" w:sz="0" w:space="0" w:color="auto"/>
                <w:left w:val="none" w:sz="0" w:space="0" w:color="auto"/>
                <w:bottom w:val="none" w:sz="0" w:space="0" w:color="auto"/>
                <w:right w:val="none" w:sz="0" w:space="0" w:color="auto"/>
              </w:divBdr>
            </w:div>
          </w:divsChild>
        </w:div>
        <w:div w:id="603730673">
          <w:marLeft w:val="0"/>
          <w:marRight w:val="0"/>
          <w:marTop w:val="0"/>
          <w:marBottom w:val="0"/>
          <w:divBdr>
            <w:top w:val="none" w:sz="0" w:space="0" w:color="auto"/>
            <w:left w:val="none" w:sz="0" w:space="0" w:color="auto"/>
            <w:bottom w:val="none" w:sz="0" w:space="0" w:color="auto"/>
            <w:right w:val="none" w:sz="0" w:space="0" w:color="auto"/>
          </w:divBdr>
          <w:divsChild>
            <w:div w:id="1298948083">
              <w:marLeft w:val="0"/>
              <w:marRight w:val="0"/>
              <w:marTop w:val="0"/>
              <w:marBottom w:val="0"/>
              <w:divBdr>
                <w:top w:val="none" w:sz="0" w:space="0" w:color="auto"/>
                <w:left w:val="none" w:sz="0" w:space="0" w:color="auto"/>
                <w:bottom w:val="none" w:sz="0" w:space="0" w:color="auto"/>
                <w:right w:val="none" w:sz="0" w:space="0" w:color="auto"/>
              </w:divBdr>
            </w:div>
          </w:divsChild>
        </w:div>
        <w:div w:id="1281761106">
          <w:marLeft w:val="0"/>
          <w:marRight w:val="0"/>
          <w:marTop w:val="0"/>
          <w:marBottom w:val="0"/>
          <w:divBdr>
            <w:top w:val="none" w:sz="0" w:space="0" w:color="auto"/>
            <w:left w:val="none" w:sz="0" w:space="0" w:color="auto"/>
            <w:bottom w:val="none" w:sz="0" w:space="0" w:color="auto"/>
            <w:right w:val="none" w:sz="0" w:space="0" w:color="auto"/>
          </w:divBdr>
          <w:divsChild>
            <w:div w:id="1973825403">
              <w:marLeft w:val="0"/>
              <w:marRight w:val="0"/>
              <w:marTop w:val="0"/>
              <w:marBottom w:val="0"/>
              <w:divBdr>
                <w:top w:val="none" w:sz="0" w:space="0" w:color="auto"/>
                <w:left w:val="none" w:sz="0" w:space="0" w:color="auto"/>
                <w:bottom w:val="none" w:sz="0" w:space="0" w:color="auto"/>
                <w:right w:val="none" w:sz="0" w:space="0" w:color="auto"/>
              </w:divBdr>
            </w:div>
            <w:div w:id="239485965">
              <w:marLeft w:val="0"/>
              <w:marRight w:val="0"/>
              <w:marTop w:val="0"/>
              <w:marBottom w:val="0"/>
              <w:divBdr>
                <w:top w:val="none" w:sz="0" w:space="0" w:color="auto"/>
                <w:left w:val="none" w:sz="0" w:space="0" w:color="auto"/>
                <w:bottom w:val="none" w:sz="0" w:space="0" w:color="auto"/>
                <w:right w:val="none" w:sz="0" w:space="0" w:color="auto"/>
              </w:divBdr>
            </w:div>
          </w:divsChild>
        </w:div>
        <w:div w:id="843009155">
          <w:marLeft w:val="0"/>
          <w:marRight w:val="0"/>
          <w:marTop w:val="0"/>
          <w:marBottom w:val="0"/>
          <w:divBdr>
            <w:top w:val="none" w:sz="0" w:space="0" w:color="auto"/>
            <w:left w:val="none" w:sz="0" w:space="0" w:color="auto"/>
            <w:bottom w:val="none" w:sz="0" w:space="0" w:color="auto"/>
            <w:right w:val="none" w:sz="0" w:space="0" w:color="auto"/>
          </w:divBdr>
          <w:divsChild>
            <w:div w:id="10392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30655">
      <w:bodyDiv w:val="1"/>
      <w:marLeft w:val="0"/>
      <w:marRight w:val="0"/>
      <w:marTop w:val="0"/>
      <w:marBottom w:val="0"/>
      <w:divBdr>
        <w:top w:val="none" w:sz="0" w:space="0" w:color="auto"/>
        <w:left w:val="none" w:sz="0" w:space="0" w:color="auto"/>
        <w:bottom w:val="none" w:sz="0" w:space="0" w:color="auto"/>
        <w:right w:val="none" w:sz="0" w:space="0" w:color="auto"/>
      </w:divBdr>
      <w:divsChild>
        <w:div w:id="2091727443">
          <w:marLeft w:val="0"/>
          <w:marRight w:val="0"/>
          <w:marTop w:val="0"/>
          <w:marBottom w:val="0"/>
          <w:divBdr>
            <w:top w:val="none" w:sz="0" w:space="0" w:color="auto"/>
            <w:left w:val="none" w:sz="0" w:space="0" w:color="auto"/>
            <w:bottom w:val="none" w:sz="0" w:space="0" w:color="auto"/>
            <w:right w:val="none" w:sz="0" w:space="0" w:color="auto"/>
          </w:divBdr>
          <w:divsChild>
            <w:div w:id="1836532887">
              <w:marLeft w:val="0"/>
              <w:marRight w:val="0"/>
              <w:marTop w:val="0"/>
              <w:marBottom w:val="0"/>
              <w:divBdr>
                <w:top w:val="none" w:sz="0" w:space="0" w:color="auto"/>
                <w:left w:val="none" w:sz="0" w:space="0" w:color="auto"/>
                <w:bottom w:val="none" w:sz="0" w:space="0" w:color="auto"/>
                <w:right w:val="none" w:sz="0" w:space="0" w:color="auto"/>
              </w:divBdr>
              <w:divsChild>
                <w:div w:id="5165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78076">
      <w:bodyDiv w:val="1"/>
      <w:marLeft w:val="0"/>
      <w:marRight w:val="0"/>
      <w:marTop w:val="0"/>
      <w:marBottom w:val="0"/>
      <w:divBdr>
        <w:top w:val="none" w:sz="0" w:space="0" w:color="auto"/>
        <w:left w:val="none" w:sz="0" w:space="0" w:color="auto"/>
        <w:bottom w:val="none" w:sz="0" w:space="0" w:color="auto"/>
        <w:right w:val="none" w:sz="0" w:space="0" w:color="auto"/>
      </w:divBdr>
      <w:divsChild>
        <w:div w:id="1332831463">
          <w:marLeft w:val="0"/>
          <w:marRight w:val="0"/>
          <w:marTop w:val="0"/>
          <w:marBottom w:val="0"/>
          <w:divBdr>
            <w:top w:val="none" w:sz="0" w:space="0" w:color="auto"/>
            <w:left w:val="none" w:sz="0" w:space="0" w:color="auto"/>
            <w:bottom w:val="none" w:sz="0" w:space="0" w:color="auto"/>
            <w:right w:val="none" w:sz="0" w:space="0" w:color="auto"/>
          </w:divBdr>
          <w:divsChild>
            <w:div w:id="944579211">
              <w:marLeft w:val="0"/>
              <w:marRight w:val="0"/>
              <w:marTop w:val="0"/>
              <w:marBottom w:val="0"/>
              <w:divBdr>
                <w:top w:val="none" w:sz="0" w:space="0" w:color="auto"/>
                <w:left w:val="none" w:sz="0" w:space="0" w:color="auto"/>
                <w:bottom w:val="none" w:sz="0" w:space="0" w:color="auto"/>
                <w:right w:val="none" w:sz="0" w:space="0" w:color="auto"/>
              </w:divBdr>
              <w:divsChild>
                <w:div w:id="93201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39624">
      <w:bodyDiv w:val="1"/>
      <w:marLeft w:val="0"/>
      <w:marRight w:val="0"/>
      <w:marTop w:val="0"/>
      <w:marBottom w:val="0"/>
      <w:divBdr>
        <w:top w:val="none" w:sz="0" w:space="0" w:color="auto"/>
        <w:left w:val="none" w:sz="0" w:space="0" w:color="auto"/>
        <w:bottom w:val="none" w:sz="0" w:space="0" w:color="auto"/>
        <w:right w:val="none" w:sz="0" w:space="0" w:color="auto"/>
      </w:divBdr>
      <w:divsChild>
        <w:div w:id="535430402">
          <w:marLeft w:val="0"/>
          <w:marRight w:val="0"/>
          <w:marTop w:val="0"/>
          <w:marBottom w:val="0"/>
          <w:divBdr>
            <w:top w:val="none" w:sz="0" w:space="0" w:color="auto"/>
            <w:left w:val="none" w:sz="0" w:space="0" w:color="auto"/>
            <w:bottom w:val="none" w:sz="0" w:space="0" w:color="auto"/>
            <w:right w:val="none" w:sz="0" w:space="0" w:color="auto"/>
          </w:divBdr>
          <w:divsChild>
            <w:div w:id="1336036698">
              <w:marLeft w:val="0"/>
              <w:marRight w:val="0"/>
              <w:marTop w:val="0"/>
              <w:marBottom w:val="0"/>
              <w:divBdr>
                <w:top w:val="none" w:sz="0" w:space="0" w:color="auto"/>
                <w:left w:val="none" w:sz="0" w:space="0" w:color="auto"/>
                <w:bottom w:val="none" w:sz="0" w:space="0" w:color="auto"/>
                <w:right w:val="none" w:sz="0" w:space="0" w:color="auto"/>
              </w:divBdr>
              <w:divsChild>
                <w:div w:id="5454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2099">
      <w:bodyDiv w:val="1"/>
      <w:marLeft w:val="0"/>
      <w:marRight w:val="0"/>
      <w:marTop w:val="0"/>
      <w:marBottom w:val="0"/>
      <w:divBdr>
        <w:top w:val="none" w:sz="0" w:space="0" w:color="auto"/>
        <w:left w:val="none" w:sz="0" w:space="0" w:color="auto"/>
        <w:bottom w:val="none" w:sz="0" w:space="0" w:color="auto"/>
        <w:right w:val="none" w:sz="0" w:space="0" w:color="auto"/>
      </w:divBdr>
      <w:divsChild>
        <w:div w:id="1789659811">
          <w:marLeft w:val="0"/>
          <w:marRight w:val="0"/>
          <w:marTop w:val="0"/>
          <w:marBottom w:val="0"/>
          <w:divBdr>
            <w:top w:val="none" w:sz="0" w:space="0" w:color="auto"/>
            <w:left w:val="none" w:sz="0" w:space="0" w:color="auto"/>
            <w:bottom w:val="none" w:sz="0" w:space="0" w:color="auto"/>
            <w:right w:val="none" w:sz="0" w:space="0" w:color="auto"/>
          </w:divBdr>
        </w:div>
        <w:div w:id="743601719">
          <w:marLeft w:val="0"/>
          <w:marRight w:val="0"/>
          <w:marTop w:val="0"/>
          <w:marBottom w:val="0"/>
          <w:divBdr>
            <w:top w:val="none" w:sz="0" w:space="0" w:color="auto"/>
            <w:left w:val="none" w:sz="0" w:space="0" w:color="auto"/>
            <w:bottom w:val="none" w:sz="0" w:space="0" w:color="auto"/>
            <w:right w:val="none" w:sz="0" w:space="0" w:color="auto"/>
          </w:divBdr>
        </w:div>
        <w:div w:id="1343238425">
          <w:marLeft w:val="0"/>
          <w:marRight w:val="0"/>
          <w:marTop w:val="0"/>
          <w:marBottom w:val="0"/>
          <w:divBdr>
            <w:top w:val="none" w:sz="0" w:space="0" w:color="auto"/>
            <w:left w:val="none" w:sz="0" w:space="0" w:color="auto"/>
            <w:bottom w:val="none" w:sz="0" w:space="0" w:color="auto"/>
            <w:right w:val="none" w:sz="0" w:space="0" w:color="auto"/>
          </w:divBdr>
        </w:div>
        <w:div w:id="405690680">
          <w:marLeft w:val="0"/>
          <w:marRight w:val="0"/>
          <w:marTop w:val="0"/>
          <w:marBottom w:val="0"/>
          <w:divBdr>
            <w:top w:val="none" w:sz="0" w:space="0" w:color="auto"/>
            <w:left w:val="none" w:sz="0" w:space="0" w:color="auto"/>
            <w:bottom w:val="none" w:sz="0" w:space="0" w:color="auto"/>
            <w:right w:val="none" w:sz="0" w:space="0" w:color="auto"/>
          </w:divBdr>
        </w:div>
        <w:div w:id="1636371162">
          <w:marLeft w:val="0"/>
          <w:marRight w:val="0"/>
          <w:marTop w:val="0"/>
          <w:marBottom w:val="0"/>
          <w:divBdr>
            <w:top w:val="none" w:sz="0" w:space="0" w:color="auto"/>
            <w:left w:val="none" w:sz="0" w:space="0" w:color="auto"/>
            <w:bottom w:val="none" w:sz="0" w:space="0" w:color="auto"/>
            <w:right w:val="none" w:sz="0" w:space="0" w:color="auto"/>
          </w:divBdr>
        </w:div>
        <w:div w:id="1300768107">
          <w:marLeft w:val="0"/>
          <w:marRight w:val="0"/>
          <w:marTop w:val="0"/>
          <w:marBottom w:val="0"/>
          <w:divBdr>
            <w:top w:val="none" w:sz="0" w:space="0" w:color="auto"/>
            <w:left w:val="none" w:sz="0" w:space="0" w:color="auto"/>
            <w:bottom w:val="none" w:sz="0" w:space="0" w:color="auto"/>
            <w:right w:val="none" w:sz="0" w:space="0" w:color="auto"/>
          </w:divBdr>
        </w:div>
      </w:divsChild>
    </w:div>
    <w:div w:id="464587771">
      <w:bodyDiv w:val="1"/>
      <w:marLeft w:val="0"/>
      <w:marRight w:val="0"/>
      <w:marTop w:val="0"/>
      <w:marBottom w:val="0"/>
      <w:divBdr>
        <w:top w:val="none" w:sz="0" w:space="0" w:color="auto"/>
        <w:left w:val="none" w:sz="0" w:space="0" w:color="auto"/>
        <w:bottom w:val="none" w:sz="0" w:space="0" w:color="auto"/>
        <w:right w:val="none" w:sz="0" w:space="0" w:color="auto"/>
      </w:divBdr>
      <w:divsChild>
        <w:div w:id="331415683">
          <w:marLeft w:val="0"/>
          <w:marRight w:val="0"/>
          <w:marTop w:val="0"/>
          <w:marBottom w:val="0"/>
          <w:divBdr>
            <w:top w:val="none" w:sz="0" w:space="0" w:color="auto"/>
            <w:left w:val="none" w:sz="0" w:space="0" w:color="auto"/>
            <w:bottom w:val="none" w:sz="0" w:space="0" w:color="auto"/>
            <w:right w:val="none" w:sz="0" w:space="0" w:color="auto"/>
          </w:divBdr>
          <w:divsChild>
            <w:div w:id="1883320120">
              <w:marLeft w:val="0"/>
              <w:marRight w:val="0"/>
              <w:marTop w:val="0"/>
              <w:marBottom w:val="0"/>
              <w:divBdr>
                <w:top w:val="none" w:sz="0" w:space="0" w:color="auto"/>
                <w:left w:val="none" w:sz="0" w:space="0" w:color="auto"/>
                <w:bottom w:val="none" w:sz="0" w:space="0" w:color="auto"/>
                <w:right w:val="none" w:sz="0" w:space="0" w:color="auto"/>
              </w:divBdr>
              <w:divsChild>
                <w:div w:id="50128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26572">
      <w:bodyDiv w:val="1"/>
      <w:marLeft w:val="0"/>
      <w:marRight w:val="0"/>
      <w:marTop w:val="0"/>
      <w:marBottom w:val="0"/>
      <w:divBdr>
        <w:top w:val="none" w:sz="0" w:space="0" w:color="auto"/>
        <w:left w:val="none" w:sz="0" w:space="0" w:color="auto"/>
        <w:bottom w:val="none" w:sz="0" w:space="0" w:color="auto"/>
        <w:right w:val="none" w:sz="0" w:space="0" w:color="auto"/>
      </w:divBdr>
      <w:divsChild>
        <w:div w:id="476067117">
          <w:marLeft w:val="0"/>
          <w:marRight w:val="0"/>
          <w:marTop w:val="0"/>
          <w:marBottom w:val="0"/>
          <w:divBdr>
            <w:top w:val="none" w:sz="0" w:space="0" w:color="auto"/>
            <w:left w:val="none" w:sz="0" w:space="0" w:color="auto"/>
            <w:bottom w:val="none" w:sz="0" w:space="0" w:color="auto"/>
            <w:right w:val="none" w:sz="0" w:space="0" w:color="auto"/>
          </w:divBdr>
          <w:divsChild>
            <w:div w:id="1756121521">
              <w:marLeft w:val="0"/>
              <w:marRight w:val="0"/>
              <w:marTop w:val="0"/>
              <w:marBottom w:val="0"/>
              <w:divBdr>
                <w:top w:val="none" w:sz="0" w:space="0" w:color="auto"/>
                <w:left w:val="none" w:sz="0" w:space="0" w:color="auto"/>
                <w:bottom w:val="none" w:sz="0" w:space="0" w:color="auto"/>
                <w:right w:val="none" w:sz="0" w:space="0" w:color="auto"/>
              </w:divBdr>
              <w:divsChild>
                <w:div w:id="3748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72579">
      <w:bodyDiv w:val="1"/>
      <w:marLeft w:val="0"/>
      <w:marRight w:val="0"/>
      <w:marTop w:val="0"/>
      <w:marBottom w:val="0"/>
      <w:divBdr>
        <w:top w:val="none" w:sz="0" w:space="0" w:color="auto"/>
        <w:left w:val="none" w:sz="0" w:space="0" w:color="auto"/>
        <w:bottom w:val="none" w:sz="0" w:space="0" w:color="auto"/>
        <w:right w:val="none" w:sz="0" w:space="0" w:color="auto"/>
      </w:divBdr>
      <w:divsChild>
        <w:div w:id="991101753">
          <w:marLeft w:val="0"/>
          <w:marRight w:val="0"/>
          <w:marTop w:val="0"/>
          <w:marBottom w:val="0"/>
          <w:divBdr>
            <w:top w:val="none" w:sz="0" w:space="0" w:color="auto"/>
            <w:left w:val="none" w:sz="0" w:space="0" w:color="auto"/>
            <w:bottom w:val="none" w:sz="0" w:space="0" w:color="auto"/>
            <w:right w:val="none" w:sz="0" w:space="0" w:color="auto"/>
          </w:divBdr>
          <w:divsChild>
            <w:div w:id="1841004484">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95587">
      <w:bodyDiv w:val="1"/>
      <w:marLeft w:val="0"/>
      <w:marRight w:val="0"/>
      <w:marTop w:val="0"/>
      <w:marBottom w:val="0"/>
      <w:divBdr>
        <w:top w:val="none" w:sz="0" w:space="0" w:color="auto"/>
        <w:left w:val="none" w:sz="0" w:space="0" w:color="auto"/>
        <w:bottom w:val="none" w:sz="0" w:space="0" w:color="auto"/>
        <w:right w:val="none" w:sz="0" w:space="0" w:color="auto"/>
      </w:divBdr>
      <w:divsChild>
        <w:div w:id="1536890936">
          <w:marLeft w:val="0"/>
          <w:marRight w:val="0"/>
          <w:marTop w:val="0"/>
          <w:marBottom w:val="0"/>
          <w:divBdr>
            <w:top w:val="none" w:sz="0" w:space="0" w:color="auto"/>
            <w:left w:val="none" w:sz="0" w:space="0" w:color="auto"/>
            <w:bottom w:val="none" w:sz="0" w:space="0" w:color="auto"/>
            <w:right w:val="none" w:sz="0" w:space="0" w:color="auto"/>
          </w:divBdr>
          <w:divsChild>
            <w:div w:id="267321740">
              <w:marLeft w:val="0"/>
              <w:marRight w:val="0"/>
              <w:marTop w:val="0"/>
              <w:marBottom w:val="0"/>
              <w:divBdr>
                <w:top w:val="none" w:sz="0" w:space="0" w:color="auto"/>
                <w:left w:val="none" w:sz="0" w:space="0" w:color="auto"/>
                <w:bottom w:val="none" w:sz="0" w:space="0" w:color="auto"/>
                <w:right w:val="none" w:sz="0" w:space="0" w:color="auto"/>
              </w:divBdr>
              <w:divsChild>
                <w:div w:id="198989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56761">
      <w:bodyDiv w:val="1"/>
      <w:marLeft w:val="0"/>
      <w:marRight w:val="0"/>
      <w:marTop w:val="0"/>
      <w:marBottom w:val="0"/>
      <w:divBdr>
        <w:top w:val="none" w:sz="0" w:space="0" w:color="auto"/>
        <w:left w:val="none" w:sz="0" w:space="0" w:color="auto"/>
        <w:bottom w:val="none" w:sz="0" w:space="0" w:color="auto"/>
        <w:right w:val="none" w:sz="0" w:space="0" w:color="auto"/>
      </w:divBdr>
      <w:divsChild>
        <w:div w:id="1799490074">
          <w:marLeft w:val="0"/>
          <w:marRight w:val="0"/>
          <w:marTop w:val="0"/>
          <w:marBottom w:val="0"/>
          <w:divBdr>
            <w:top w:val="none" w:sz="0" w:space="0" w:color="auto"/>
            <w:left w:val="none" w:sz="0" w:space="0" w:color="auto"/>
            <w:bottom w:val="none" w:sz="0" w:space="0" w:color="auto"/>
            <w:right w:val="none" w:sz="0" w:space="0" w:color="auto"/>
          </w:divBdr>
          <w:divsChild>
            <w:div w:id="1654530016">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7781">
      <w:bodyDiv w:val="1"/>
      <w:marLeft w:val="0"/>
      <w:marRight w:val="0"/>
      <w:marTop w:val="0"/>
      <w:marBottom w:val="0"/>
      <w:divBdr>
        <w:top w:val="none" w:sz="0" w:space="0" w:color="auto"/>
        <w:left w:val="none" w:sz="0" w:space="0" w:color="auto"/>
        <w:bottom w:val="none" w:sz="0" w:space="0" w:color="auto"/>
        <w:right w:val="none" w:sz="0" w:space="0" w:color="auto"/>
      </w:divBdr>
    </w:div>
    <w:div w:id="721832318">
      <w:bodyDiv w:val="1"/>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09940">
      <w:bodyDiv w:val="1"/>
      <w:marLeft w:val="0"/>
      <w:marRight w:val="0"/>
      <w:marTop w:val="0"/>
      <w:marBottom w:val="0"/>
      <w:divBdr>
        <w:top w:val="none" w:sz="0" w:space="0" w:color="auto"/>
        <w:left w:val="none" w:sz="0" w:space="0" w:color="auto"/>
        <w:bottom w:val="none" w:sz="0" w:space="0" w:color="auto"/>
        <w:right w:val="none" w:sz="0" w:space="0" w:color="auto"/>
      </w:divBdr>
      <w:divsChild>
        <w:div w:id="1341199957">
          <w:marLeft w:val="0"/>
          <w:marRight w:val="0"/>
          <w:marTop w:val="0"/>
          <w:marBottom w:val="0"/>
          <w:divBdr>
            <w:top w:val="none" w:sz="0" w:space="0" w:color="auto"/>
            <w:left w:val="none" w:sz="0" w:space="0" w:color="auto"/>
            <w:bottom w:val="none" w:sz="0" w:space="0" w:color="auto"/>
            <w:right w:val="none" w:sz="0" w:space="0" w:color="auto"/>
          </w:divBdr>
          <w:divsChild>
            <w:div w:id="581259510">
              <w:marLeft w:val="0"/>
              <w:marRight w:val="0"/>
              <w:marTop w:val="0"/>
              <w:marBottom w:val="0"/>
              <w:divBdr>
                <w:top w:val="none" w:sz="0" w:space="0" w:color="auto"/>
                <w:left w:val="none" w:sz="0" w:space="0" w:color="auto"/>
                <w:bottom w:val="none" w:sz="0" w:space="0" w:color="auto"/>
                <w:right w:val="none" w:sz="0" w:space="0" w:color="auto"/>
              </w:divBdr>
            </w:div>
            <w:div w:id="491795949">
              <w:marLeft w:val="0"/>
              <w:marRight w:val="0"/>
              <w:marTop w:val="0"/>
              <w:marBottom w:val="0"/>
              <w:divBdr>
                <w:top w:val="none" w:sz="0" w:space="0" w:color="auto"/>
                <w:left w:val="none" w:sz="0" w:space="0" w:color="auto"/>
                <w:bottom w:val="none" w:sz="0" w:space="0" w:color="auto"/>
                <w:right w:val="none" w:sz="0" w:space="0" w:color="auto"/>
              </w:divBdr>
            </w:div>
          </w:divsChild>
        </w:div>
        <w:div w:id="1222518881">
          <w:marLeft w:val="0"/>
          <w:marRight w:val="0"/>
          <w:marTop w:val="0"/>
          <w:marBottom w:val="0"/>
          <w:divBdr>
            <w:top w:val="none" w:sz="0" w:space="0" w:color="auto"/>
            <w:left w:val="none" w:sz="0" w:space="0" w:color="auto"/>
            <w:bottom w:val="none" w:sz="0" w:space="0" w:color="auto"/>
            <w:right w:val="none" w:sz="0" w:space="0" w:color="auto"/>
          </w:divBdr>
          <w:divsChild>
            <w:div w:id="1341852560">
              <w:marLeft w:val="0"/>
              <w:marRight w:val="0"/>
              <w:marTop w:val="0"/>
              <w:marBottom w:val="0"/>
              <w:divBdr>
                <w:top w:val="none" w:sz="0" w:space="0" w:color="auto"/>
                <w:left w:val="none" w:sz="0" w:space="0" w:color="auto"/>
                <w:bottom w:val="none" w:sz="0" w:space="0" w:color="auto"/>
                <w:right w:val="none" w:sz="0" w:space="0" w:color="auto"/>
              </w:divBdr>
            </w:div>
            <w:div w:id="519970420">
              <w:marLeft w:val="0"/>
              <w:marRight w:val="0"/>
              <w:marTop w:val="0"/>
              <w:marBottom w:val="0"/>
              <w:divBdr>
                <w:top w:val="none" w:sz="0" w:space="0" w:color="auto"/>
                <w:left w:val="none" w:sz="0" w:space="0" w:color="auto"/>
                <w:bottom w:val="none" w:sz="0" w:space="0" w:color="auto"/>
                <w:right w:val="none" w:sz="0" w:space="0" w:color="auto"/>
              </w:divBdr>
            </w:div>
          </w:divsChild>
        </w:div>
        <w:div w:id="1292127166">
          <w:marLeft w:val="0"/>
          <w:marRight w:val="0"/>
          <w:marTop w:val="0"/>
          <w:marBottom w:val="0"/>
          <w:divBdr>
            <w:top w:val="none" w:sz="0" w:space="0" w:color="auto"/>
            <w:left w:val="none" w:sz="0" w:space="0" w:color="auto"/>
            <w:bottom w:val="none" w:sz="0" w:space="0" w:color="auto"/>
            <w:right w:val="none" w:sz="0" w:space="0" w:color="auto"/>
          </w:divBdr>
          <w:divsChild>
            <w:div w:id="662589238">
              <w:marLeft w:val="0"/>
              <w:marRight w:val="0"/>
              <w:marTop w:val="0"/>
              <w:marBottom w:val="0"/>
              <w:divBdr>
                <w:top w:val="none" w:sz="0" w:space="0" w:color="auto"/>
                <w:left w:val="none" w:sz="0" w:space="0" w:color="auto"/>
                <w:bottom w:val="none" w:sz="0" w:space="0" w:color="auto"/>
                <w:right w:val="none" w:sz="0" w:space="0" w:color="auto"/>
              </w:divBdr>
            </w:div>
            <w:div w:id="1939290275">
              <w:marLeft w:val="0"/>
              <w:marRight w:val="0"/>
              <w:marTop w:val="0"/>
              <w:marBottom w:val="0"/>
              <w:divBdr>
                <w:top w:val="none" w:sz="0" w:space="0" w:color="auto"/>
                <w:left w:val="none" w:sz="0" w:space="0" w:color="auto"/>
                <w:bottom w:val="none" w:sz="0" w:space="0" w:color="auto"/>
                <w:right w:val="none" w:sz="0" w:space="0" w:color="auto"/>
              </w:divBdr>
            </w:div>
          </w:divsChild>
        </w:div>
        <w:div w:id="1255170734">
          <w:marLeft w:val="0"/>
          <w:marRight w:val="0"/>
          <w:marTop w:val="0"/>
          <w:marBottom w:val="0"/>
          <w:divBdr>
            <w:top w:val="none" w:sz="0" w:space="0" w:color="auto"/>
            <w:left w:val="none" w:sz="0" w:space="0" w:color="auto"/>
            <w:bottom w:val="none" w:sz="0" w:space="0" w:color="auto"/>
            <w:right w:val="none" w:sz="0" w:space="0" w:color="auto"/>
          </w:divBdr>
          <w:divsChild>
            <w:div w:id="1688018221">
              <w:marLeft w:val="0"/>
              <w:marRight w:val="0"/>
              <w:marTop w:val="0"/>
              <w:marBottom w:val="0"/>
              <w:divBdr>
                <w:top w:val="none" w:sz="0" w:space="0" w:color="auto"/>
                <w:left w:val="none" w:sz="0" w:space="0" w:color="auto"/>
                <w:bottom w:val="none" w:sz="0" w:space="0" w:color="auto"/>
                <w:right w:val="none" w:sz="0" w:space="0" w:color="auto"/>
              </w:divBdr>
            </w:div>
          </w:divsChild>
        </w:div>
        <w:div w:id="1514614157">
          <w:marLeft w:val="0"/>
          <w:marRight w:val="0"/>
          <w:marTop w:val="0"/>
          <w:marBottom w:val="0"/>
          <w:divBdr>
            <w:top w:val="none" w:sz="0" w:space="0" w:color="auto"/>
            <w:left w:val="none" w:sz="0" w:space="0" w:color="auto"/>
            <w:bottom w:val="none" w:sz="0" w:space="0" w:color="auto"/>
            <w:right w:val="none" w:sz="0" w:space="0" w:color="auto"/>
          </w:divBdr>
          <w:divsChild>
            <w:div w:id="1572737254">
              <w:marLeft w:val="0"/>
              <w:marRight w:val="0"/>
              <w:marTop w:val="0"/>
              <w:marBottom w:val="0"/>
              <w:divBdr>
                <w:top w:val="none" w:sz="0" w:space="0" w:color="auto"/>
                <w:left w:val="none" w:sz="0" w:space="0" w:color="auto"/>
                <w:bottom w:val="none" w:sz="0" w:space="0" w:color="auto"/>
                <w:right w:val="none" w:sz="0" w:space="0" w:color="auto"/>
              </w:divBdr>
            </w:div>
          </w:divsChild>
        </w:div>
        <w:div w:id="2078506306">
          <w:marLeft w:val="0"/>
          <w:marRight w:val="0"/>
          <w:marTop w:val="0"/>
          <w:marBottom w:val="0"/>
          <w:divBdr>
            <w:top w:val="none" w:sz="0" w:space="0" w:color="auto"/>
            <w:left w:val="none" w:sz="0" w:space="0" w:color="auto"/>
            <w:bottom w:val="none" w:sz="0" w:space="0" w:color="auto"/>
            <w:right w:val="none" w:sz="0" w:space="0" w:color="auto"/>
          </w:divBdr>
          <w:divsChild>
            <w:div w:id="487941190">
              <w:marLeft w:val="0"/>
              <w:marRight w:val="0"/>
              <w:marTop w:val="0"/>
              <w:marBottom w:val="0"/>
              <w:divBdr>
                <w:top w:val="none" w:sz="0" w:space="0" w:color="auto"/>
                <w:left w:val="none" w:sz="0" w:space="0" w:color="auto"/>
                <w:bottom w:val="none" w:sz="0" w:space="0" w:color="auto"/>
                <w:right w:val="none" w:sz="0" w:space="0" w:color="auto"/>
              </w:divBdr>
            </w:div>
          </w:divsChild>
        </w:div>
        <w:div w:id="1531458613">
          <w:marLeft w:val="0"/>
          <w:marRight w:val="0"/>
          <w:marTop w:val="0"/>
          <w:marBottom w:val="0"/>
          <w:divBdr>
            <w:top w:val="none" w:sz="0" w:space="0" w:color="auto"/>
            <w:left w:val="none" w:sz="0" w:space="0" w:color="auto"/>
            <w:bottom w:val="none" w:sz="0" w:space="0" w:color="auto"/>
            <w:right w:val="none" w:sz="0" w:space="0" w:color="auto"/>
          </w:divBdr>
          <w:divsChild>
            <w:div w:id="1863861879">
              <w:marLeft w:val="0"/>
              <w:marRight w:val="0"/>
              <w:marTop w:val="0"/>
              <w:marBottom w:val="0"/>
              <w:divBdr>
                <w:top w:val="none" w:sz="0" w:space="0" w:color="auto"/>
                <w:left w:val="none" w:sz="0" w:space="0" w:color="auto"/>
                <w:bottom w:val="none" w:sz="0" w:space="0" w:color="auto"/>
                <w:right w:val="none" w:sz="0" w:space="0" w:color="auto"/>
              </w:divBdr>
            </w:div>
          </w:divsChild>
        </w:div>
        <w:div w:id="1978073786">
          <w:marLeft w:val="0"/>
          <w:marRight w:val="0"/>
          <w:marTop w:val="0"/>
          <w:marBottom w:val="0"/>
          <w:divBdr>
            <w:top w:val="none" w:sz="0" w:space="0" w:color="auto"/>
            <w:left w:val="none" w:sz="0" w:space="0" w:color="auto"/>
            <w:bottom w:val="none" w:sz="0" w:space="0" w:color="auto"/>
            <w:right w:val="none" w:sz="0" w:space="0" w:color="auto"/>
          </w:divBdr>
          <w:divsChild>
            <w:div w:id="1754010325">
              <w:marLeft w:val="0"/>
              <w:marRight w:val="0"/>
              <w:marTop w:val="0"/>
              <w:marBottom w:val="0"/>
              <w:divBdr>
                <w:top w:val="none" w:sz="0" w:space="0" w:color="auto"/>
                <w:left w:val="none" w:sz="0" w:space="0" w:color="auto"/>
                <w:bottom w:val="none" w:sz="0" w:space="0" w:color="auto"/>
                <w:right w:val="none" w:sz="0" w:space="0" w:color="auto"/>
              </w:divBdr>
            </w:div>
          </w:divsChild>
        </w:div>
        <w:div w:id="823351510">
          <w:marLeft w:val="0"/>
          <w:marRight w:val="0"/>
          <w:marTop w:val="0"/>
          <w:marBottom w:val="0"/>
          <w:divBdr>
            <w:top w:val="none" w:sz="0" w:space="0" w:color="auto"/>
            <w:left w:val="none" w:sz="0" w:space="0" w:color="auto"/>
            <w:bottom w:val="none" w:sz="0" w:space="0" w:color="auto"/>
            <w:right w:val="none" w:sz="0" w:space="0" w:color="auto"/>
          </w:divBdr>
          <w:divsChild>
            <w:div w:id="608466486">
              <w:marLeft w:val="0"/>
              <w:marRight w:val="0"/>
              <w:marTop w:val="0"/>
              <w:marBottom w:val="0"/>
              <w:divBdr>
                <w:top w:val="none" w:sz="0" w:space="0" w:color="auto"/>
                <w:left w:val="none" w:sz="0" w:space="0" w:color="auto"/>
                <w:bottom w:val="none" w:sz="0" w:space="0" w:color="auto"/>
                <w:right w:val="none" w:sz="0" w:space="0" w:color="auto"/>
              </w:divBdr>
            </w:div>
          </w:divsChild>
        </w:div>
        <w:div w:id="562759567">
          <w:marLeft w:val="0"/>
          <w:marRight w:val="0"/>
          <w:marTop w:val="0"/>
          <w:marBottom w:val="0"/>
          <w:divBdr>
            <w:top w:val="none" w:sz="0" w:space="0" w:color="auto"/>
            <w:left w:val="none" w:sz="0" w:space="0" w:color="auto"/>
            <w:bottom w:val="none" w:sz="0" w:space="0" w:color="auto"/>
            <w:right w:val="none" w:sz="0" w:space="0" w:color="auto"/>
          </w:divBdr>
          <w:divsChild>
            <w:div w:id="975182817">
              <w:marLeft w:val="0"/>
              <w:marRight w:val="0"/>
              <w:marTop w:val="0"/>
              <w:marBottom w:val="0"/>
              <w:divBdr>
                <w:top w:val="none" w:sz="0" w:space="0" w:color="auto"/>
                <w:left w:val="none" w:sz="0" w:space="0" w:color="auto"/>
                <w:bottom w:val="none" w:sz="0" w:space="0" w:color="auto"/>
                <w:right w:val="none" w:sz="0" w:space="0" w:color="auto"/>
              </w:divBdr>
            </w:div>
          </w:divsChild>
        </w:div>
        <w:div w:id="477961967">
          <w:marLeft w:val="0"/>
          <w:marRight w:val="0"/>
          <w:marTop w:val="0"/>
          <w:marBottom w:val="0"/>
          <w:divBdr>
            <w:top w:val="none" w:sz="0" w:space="0" w:color="auto"/>
            <w:left w:val="none" w:sz="0" w:space="0" w:color="auto"/>
            <w:bottom w:val="none" w:sz="0" w:space="0" w:color="auto"/>
            <w:right w:val="none" w:sz="0" w:space="0" w:color="auto"/>
          </w:divBdr>
          <w:divsChild>
            <w:div w:id="20402406">
              <w:marLeft w:val="0"/>
              <w:marRight w:val="0"/>
              <w:marTop w:val="0"/>
              <w:marBottom w:val="0"/>
              <w:divBdr>
                <w:top w:val="none" w:sz="0" w:space="0" w:color="auto"/>
                <w:left w:val="none" w:sz="0" w:space="0" w:color="auto"/>
                <w:bottom w:val="none" w:sz="0" w:space="0" w:color="auto"/>
                <w:right w:val="none" w:sz="0" w:space="0" w:color="auto"/>
              </w:divBdr>
            </w:div>
          </w:divsChild>
        </w:div>
        <w:div w:id="942299038">
          <w:marLeft w:val="0"/>
          <w:marRight w:val="0"/>
          <w:marTop w:val="0"/>
          <w:marBottom w:val="0"/>
          <w:divBdr>
            <w:top w:val="none" w:sz="0" w:space="0" w:color="auto"/>
            <w:left w:val="none" w:sz="0" w:space="0" w:color="auto"/>
            <w:bottom w:val="none" w:sz="0" w:space="0" w:color="auto"/>
            <w:right w:val="none" w:sz="0" w:space="0" w:color="auto"/>
          </w:divBdr>
          <w:divsChild>
            <w:div w:id="1476725192">
              <w:marLeft w:val="0"/>
              <w:marRight w:val="0"/>
              <w:marTop w:val="0"/>
              <w:marBottom w:val="0"/>
              <w:divBdr>
                <w:top w:val="none" w:sz="0" w:space="0" w:color="auto"/>
                <w:left w:val="none" w:sz="0" w:space="0" w:color="auto"/>
                <w:bottom w:val="none" w:sz="0" w:space="0" w:color="auto"/>
                <w:right w:val="none" w:sz="0" w:space="0" w:color="auto"/>
              </w:divBdr>
            </w:div>
          </w:divsChild>
        </w:div>
        <w:div w:id="1810711665">
          <w:marLeft w:val="0"/>
          <w:marRight w:val="0"/>
          <w:marTop w:val="0"/>
          <w:marBottom w:val="0"/>
          <w:divBdr>
            <w:top w:val="none" w:sz="0" w:space="0" w:color="auto"/>
            <w:left w:val="none" w:sz="0" w:space="0" w:color="auto"/>
            <w:bottom w:val="none" w:sz="0" w:space="0" w:color="auto"/>
            <w:right w:val="none" w:sz="0" w:space="0" w:color="auto"/>
          </w:divBdr>
          <w:divsChild>
            <w:div w:id="1984503786">
              <w:marLeft w:val="0"/>
              <w:marRight w:val="0"/>
              <w:marTop w:val="0"/>
              <w:marBottom w:val="0"/>
              <w:divBdr>
                <w:top w:val="none" w:sz="0" w:space="0" w:color="auto"/>
                <w:left w:val="none" w:sz="0" w:space="0" w:color="auto"/>
                <w:bottom w:val="none" w:sz="0" w:space="0" w:color="auto"/>
                <w:right w:val="none" w:sz="0" w:space="0" w:color="auto"/>
              </w:divBdr>
            </w:div>
          </w:divsChild>
        </w:div>
        <w:div w:id="1703162512">
          <w:marLeft w:val="0"/>
          <w:marRight w:val="0"/>
          <w:marTop w:val="0"/>
          <w:marBottom w:val="0"/>
          <w:divBdr>
            <w:top w:val="none" w:sz="0" w:space="0" w:color="auto"/>
            <w:left w:val="none" w:sz="0" w:space="0" w:color="auto"/>
            <w:bottom w:val="none" w:sz="0" w:space="0" w:color="auto"/>
            <w:right w:val="none" w:sz="0" w:space="0" w:color="auto"/>
          </w:divBdr>
          <w:divsChild>
            <w:div w:id="847906132">
              <w:marLeft w:val="0"/>
              <w:marRight w:val="0"/>
              <w:marTop w:val="0"/>
              <w:marBottom w:val="0"/>
              <w:divBdr>
                <w:top w:val="none" w:sz="0" w:space="0" w:color="auto"/>
                <w:left w:val="none" w:sz="0" w:space="0" w:color="auto"/>
                <w:bottom w:val="none" w:sz="0" w:space="0" w:color="auto"/>
                <w:right w:val="none" w:sz="0" w:space="0" w:color="auto"/>
              </w:divBdr>
            </w:div>
          </w:divsChild>
        </w:div>
        <w:div w:id="21711305">
          <w:marLeft w:val="0"/>
          <w:marRight w:val="0"/>
          <w:marTop w:val="0"/>
          <w:marBottom w:val="0"/>
          <w:divBdr>
            <w:top w:val="none" w:sz="0" w:space="0" w:color="auto"/>
            <w:left w:val="none" w:sz="0" w:space="0" w:color="auto"/>
            <w:bottom w:val="none" w:sz="0" w:space="0" w:color="auto"/>
            <w:right w:val="none" w:sz="0" w:space="0" w:color="auto"/>
          </w:divBdr>
          <w:divsChild>
            <w:div w:id="1315917212">
              <w:marLeft w:val="0"/>
              <w:marRight w:val="0"/>
              <w:marTop w:val="0"/>
              <w:marBottom w:val="0"/>
              <w:divBdr>
                <w:top w:val="none" w:sz="0" w:space="0" w:color="auto"/>
                <w:left w:val="none" w:sz="0" w:space="0" w:color="auto"/>
                <w:bottom w:val="none" w:sz="0" w:space="0" w:color="auto"/>
                <w:right w:val="none" w:sz="0" w:space="0" w:color="auto"/>
              </w:divBdr>
            </w:div>
          </w:divsChild>
        </w:div>
        <w:div w:id="1781532021">
          <w:marLeft w:val="0"/>
          <w:marRight w:val="0"/>
          <w:marTop w:val="0"/>
          <w:marBottom w:val="0"/>
          <w:divBdr>
            <w:top w:val="none" w:sz="0" w:space="0" w:color="auto"/>
            <w:left w:val="none" w:sz="0" w:space="0" w:color="auto"/>
            <w:bottom w:val="none" w:sz="0" w:space="0" w:color="auto"/>
            <w:right w:val="none" w:sz="0" w:space="0" w:color="auto"/>
          </w:divBdr>
          <w:divsChild>
            <w:div w:id="11791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2681">
      <w:bodyDiv w:val="1"/>
      <w:marLeft w:val="0"/>
      <w:marRight w:val="0"/>
      <w:marTop w:val="0"/>
      <w:marBottom w:val="0"/>
      <w:divBdr>
        <w:top w:val="none" w:sz="0" w:space="0" w:color="auto"/>
        <w:left w:val="none" w:sz="0" w:space="0" w:color="auto"/>
        <w:bottom w:val="none" w:sz="0" w:space="0" w:color="auto"/>
        <w:right w:val="none" w:sz="0" w:space="0" w:color="auto"/>
      </w:divBdr>
      <w:divsChild>
        <w:div w:id="1940602459">
          <w:marLeft w:val="0"/>
          <w:marRight w:val="0"/>
          <w:marTop w:val="0"/>
          <w:marBottom w:val="0"/>
          <w:divBdr>
            <w:top w:val="none" w:sz="0" w:space="0" w:color="auto"/>
            <w:left w:val="none" w:sz="0" w:space="0" w:color="auto"/>
            <w:bottom w:val="none" w:sz="0" w:space="0" w:color="auto"/>
            <w:right w:val="none" w:sz="0" w:space="0" w:color="auto"/>
          </w:divBdr>
          <w:divsChild>
            <w:div w:id="1111318194">
              <w:marLeft w:val="0"/>
              <w:marRight w:val="0"/>
              <w:marTop w:val="0"/>
              <w:marBottom w:val="0"/>
              <w:divBdr>
                <w:top w:val="none" w:sz="0" w:space="0" w:color="auto"/>
                <w:left w:val="none" w:sz="0" w:space="0" w:color="auto"/>
                <w:bottom w:val="none" w:sz="0" w:space="0" w:color="auto"/>
                <w:right w:val="none" w:sz="0" w:space="0" w:color="auto"/>
              </w:divBdr>
              <w:divsChild>
                <w:div w:id="9118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37215">
      <w:bodyDiv w:val="1"/>
      <w:marLeft w:val="0"/>
      <w:marRight w:val="0"/>
      <w:marTop w:val="0"/>
      <w:marBottom w:val="0"/>
      <w:divBdr>
        <w:top w:val="none" w:sz="0" w:space="0" w:color="auto"/>
        <w:left w:val="none" w:sz="0" w:space="0" w:color="auto"/>
        <w:bottom w:val="none" w:sz="0" w:space="0" w:color="auto"/>
        <w:right w:val="none" w:sz="0" w:space="0" w:color="auto"/>
      </w:divBdr>
      <w:divsChild>
        <w:div w:id="313141970">
          <w:marLeft w:val="0"/>
          <w:marRight w:val="0"/>
          <w:marTop w:val="0"/>
          <w:marBottom w:val="0"/>
          <w:divBdr>
            <w:top w:val="none" w:sz="0" w:space="0" w:color="auto"/>
            <w:left w:val="none" w:sz="0" w:space="0" w:color="auto"/>
            <w:bottom w:val="none" w:sz="0" w:space="0" w:color="auto"/>
            <w:right w:val="none" w:sz="0" w:space="0" w:color="auto"/>
          </w:divBdr>
          <w:divsChild>
            <w:div w:id="986201026">
              <w:marLeft w:val="0"/>
              <w:marRight w:val="0"/>
              <w:marTop w:val="0"/>
              <w:marBottom w:val="0"/>
              <w:divBdr>
                <w:top w:val="none" w:sz="0" w:space="0" w:color="auto"/>
                <w:left w:val="none" w:sz="0" w:space="0" w:color="auto"/>
                <w:bottom w:val="none" w:sz="0" w:space="0" w:color="auto"/>
                <w:right w:val="none" w:sz="0" w:space="0" w:color="auto"/>
              </w:divBdr>
              <w:divsChild>
                <w:div w:id="4952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3992">
      <w:bodyDiv w:val="1"/>
      <w:marLeft w:val="0"/>
      <w:marRight w:val="0"/>
      <w:marTop w:val="0"/>
      <w:marBottom w:val="0"/>
      <w:divBdr>
        <w:top w:val="none" w:sz="0" w:space="0" w:color="auto"/>
        <w:left w:val="none" w:sz="0" w:space="0" w:color="auto"/>
        <w:bottom w:val="none" w:sz="0" w:space="0" w:color="auto"/>
        <w:right w:val="none" w:sz="0" w:space="0" w:color="auto"/>
      </w:divBdr>
      <w:divsChild>
        <w:div w:id="1982952548">
          <w:marLeft w:val="0"/>
          <w:marRight w:val="0"/>
          <w:marTop w:val="0"/>
          <w:marBottom w:val="0"/>
          <w:divBdr>
            <w:top w:val="none" w:sz="0" w:space="0" w:color="auto"/>
            <w:left w:val="none" w:sz="0" w:space="0" w:color="auto"/>
            <w:bottom w:val="none" w:sz="0" w:space="0" w:color="auto"/>
            <w:right w:val="none" w:sz="0" w:space="0" w:color="auto"/>
          </w:divBdr>
          <w:divsChild>
            <w:div w:id="494536818">
              <w:marLeft w:val="0"/>
              <w:marRight w:val="0"/>
              <w:marTop w:val="0"/>
              <w:marBottom w:val="0"/>
              <w:divBdr>
                <w:top w:val="none" w:sz="0" w:space="0" w:color="auto"/>
                <w:left w:val="none" w:sz="0" w:space="0" w:color="auto"/>
                <w:bottom w:val="none" w:sz="0" w:space="0" w:color="auto"/>
                <w:right w:val="none" w:sz="0" w:space="0" w:color="auto"/>
              </w:divBdr>
              <w:divsChild>
                <w:div w:id="9281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539">
      <w:bodyDiv w:val="1"/>
      <w:marLeft w:val="0"/>
      <w:marRight w:val="0"/>
      <w:marTop w:val="0"/>
      <w:marBottom w:val="0"/>
      <w:divBdr>
        <w:top w:val="none" w:sz="0" w:space="0" w:color="auto"/>
        <w:left w:val="none" w:sz="0" w:space="0" w:color="auto"/>
        <w:bottom w:val="none" w:sz="0" w:space="0" w:color="auto"/>
        <w:right w:val="none" w:sz="0" w:space="0" w:color="auto"/>
      </w:divBdr>
      <w:divsChild>
        <w:div w:id="1152211652">
          <w:marLeft w:val="0"/>
          <w:marRight w:val="0"/>
          <w:marTop w:val="0"/>
          <w:marBottom w:val="0"/>
          <w:divBdr>
            <w:top w:val="none" w:sz="0" w:space="0" w:color="auto"/>
            <w:left w:val="none" w:sz="0" w:space="0" w:color="auto"/>
            <w:bottom w:val="none" w:sz="0" w:space="0" w:color="auto"/>
            <w:right w:val="none" w:sz="0" w:space="0" w:color="auto"/>
          </w:divBdr>
          <w:divsChild>
            <w:div w:id="1145123238">
              <w:marLeft w:val="0"/>
              <w:marRight w:val="0"/>
              <w:marTop w:val="0"/>
              <w:marBottom w:val="0"/>
              <w:divBdr>
                <w:top w:val="none" w:sz="0" w:space="0" w:color="auto"/>
                <w:left w:val="none" w:sz="0" w:space="0" w:color="auto"/>
                <w:bottom w:val="none" w:sz="0" w:space="0" w:color="auto"/>
                <w:right w:val="none" w:sz="0" w:space="0" w:color="auto"/>
              </w:divBdr>
              <w:divsChild>
                <w:div w:id="3157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75257">
      <w:bodyDiv w:val="1"/>
      <w:marLeft w:val="0"/>
      <w:marRight w:val="0"/>
      <w:marTop w:val="0"/>
      <w:marBottom w:val="0"/>
      <w:divBdr>
        <w:top w:val="none" w:sz="0" w:space="0" w:color="auto"/>
        <w:left w:val="none" w:sz="0" w:space="0" w:color="auto"/>
        <w:bottom w:val="none" w:sz="0" w:space="0" w:color="auto"/>
        <w:right w:val="none" w:sz="0" w:space="0" w:color="auto"/>
      </w:divBdr>
    </w:div>
    <w:div w:id="1239486852">
      <w:bodyDiv w:val="1"/>
      <w:marLeft w:val="0"/>
      <w:marRight w:val="0"/>
      <w:marTop w:val="0"/>
      <w:marBottom w:val="0"/>
      <w:divBdr>
        <w:top w:val="none" w:sz="0" w:space="0" w:color="auto"/>
        <w:left w:val="none" w:sz="0" w:space="0" w:color="auto"/>
        <w:bottom w:val="none" w:sz="0" w:space="0" w:color="auto"/>
        <w:right w:val="none" w:sz="0" w:space="0" w:color="auto"/>
      </w:divBdr>
    </w:div>
    <w:div w:id="1290472650">
      <w:bodyDiv w:val="1"/>
      <w:marLeft w:val="0"/>
      <w:marRight w:val="0"/>
      <w:marTop w:val="0"/>
      <w:marBottom w:val="0"/>
      <w:divBdr>
        <w:top w:val="none" w:sz="0" w:space="0" w:color="auto"/>
        <w:left w:val="none" w:sz="0" w:space="0" w:color="auto"/>
        <w:bottom w:val="none" w:sz="0" w:space="0" w:color="auto"/>
        <w:right w:val="none" w:sz="0" w:space="0" w:color="auto"/>
      </w:divBdr>
      <w:divsChild>
        <w:div w:id="273947175">
          <w:marLeft w:val="0"/>
          <w:marRight w:val="0"/>
          <w:marTop w:val="0"/>
          <w:marBottom w:val="0"/>
          <w:divBdr>
            <w:top w:val="none" w:sz="0" w:space="0" w:color="auto"/>
            <w:left w:val="none" w:sz="0" w:space="0" w:color="auto"/>
            <w:bottom w:val="none" w:sz="0" w:space="0" w:color="auto"/>
            <w:right w:val="none" w:sz="0" w:space="0" w:color="auto"/>
          </w:divBdr>
          <w:divsChild>
            <w:div w:id="1740667312">
              <w:marLeft w:val="0"/>
              <w:marRight w:val="0"/>
              <w:marTop w:val="0"/>
              <w:marBottom w:val="0"/>
              <w:divBdr>
                <w:top w:val="none" w:sz="0" w:space="0" w:color="auto"/>
                <w:left w:val="none" w:sz="0" w:space="0" w:color="auto"/>
                <w:bottom w:val="none" w:sz="0" w:space="0" w:color="auto"/>
                <w:right w:val="none" w:sz="0" w:space="0" w:color="auto"/>
              </w:divBdr>
              <w:divsChild>
                <w:div w:id="19997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3099">
      <w:bodyDiv w:val="1"/>
      <w:marLeft w:val="0"/>
      <w:marRight w:val="0"/>
      <w:marTop w:val="0"/>
      <w:marBottom w:val="0"/>
      <w:divBdr>
        <w:top w:val="none" w:sz="0" w:space="0" w:color="auto"/>
        <w:left w:val="none" w:sz="0" w:space="0" w:color="auto"/>
        <w:bottom w:val="none" w:sz="0" w:space="0" w:color="auto"/>
        <w:right w:val="none" w:sz="0" w:space="0" w:color="auto"/>
      </w:divBdr>
      <w:divsChild>
        <w:div w:id="2079593935">
          <w:marLeft w:val="0"/>
          <w:marRight w:val="0"/>
          <w:marTop w:val="0"/>
          <w:marBottom w:val="0"/>
          <w:divBdr>
            <w:top w:val="none" w:sz="0" w:space="0" w:color="auto"/>
            <w:left w:val="none" w:sz="0" w:space="0" w:color="auto"/>
            <w:bottom w:val="none" w:sz="0" w:space="0" w:color="auto"/>
            <w:right w:val="none" w:sz="0" w:space="0" w:color="auto"/>
          </w:divBdr>
        </w:div>
        <w:div w:id="1064110002">
          <w:marLeft w:val="0"/>
          <w:marRight w:val="0"/>
          <w:marTop w:val="0"/>
          <w:marBottom w:val="0"/>
          <w:divBdr>
            <w:top w:val="none" w:sz="0" w:space="0" w:color="auto"/>
            <w:left w:val="none" w:sz="0" w:space="0" w:color="auto"/>
            <w:bottom w:val="none" w:sz="0" w:space="0" w:color="auto"/>
            <w:right w:val="none" w:sz="0" w:space="0" w:color="auto"/>
          </w:divBdr>
        </w:div>
        <w:div w:id="50004610">
          <w:marLeft w:val="0"/>
          <w:marRight w:val="0"/>
          <w:marTop w:val="0"/>
          <w:marBottom w:val="0"/>
          <w:divBdr>
            <w:top w:val="none" w:sz="0" w:space="0" w:color="auto"/>
            <w:left w:val="none" w:sz="0" w:space="0" w:color="auto"/>
            <w:bottom w:val="none" w:sz="0" w:space="0" w:color="auto"/>
            <w:right w:val="none" w:sz="0" w:space="0" w:color="auto"/>
          </w:divBdr>
        </w:div>
      </w:divsChild>
    </w:div>
    <w:div w:id="1349912611">
      <w:bodyDiv w:val="1"/>
      <w:marLeft w:val="0"/>
      <w:marRight w:val="0"/>
      <w:marTop w:val="0"/>
      <w:marBottom w:val="0"/>
      <w:divBdr>
        <w:top w:val="none" w:sz="0" w:space="0" w:color="auto"/>
        <w:left w:val="none" w:sz="0" w:space="0" w:color="auto"/>
        <w:bottom w:val="none" w:sz="0" w:space="0" w:color="auto"/>
        <w:right w:val="none" w:sz="0" w:space="0" w:color="auto"/>
      </w:divBdr>
      <w:divsChild>
        <w:div w:id="238487077">
          <w:marLeft w:val="0"/>
          <w:marRight w:val="0"/>
          <w:marTop w:val="0"/>
          <w:marBottom w:val="0"/>
          <w:divBdr>
            <w:top w:val="none" w:sz="0" w:space="0" w:color="auto"/>
            <w:left w:val="none" w:sz="0" w:space="0" w:color="auto"/>
            <w:bottom w:val="none" w:sz="0" w:space="0" w:color="auto"/>
            <w:right w:val="none" w:sz="0" w:space="0" w:color="auto"/>
          </w:divBdr>
          <w:divsChild>
            <w:div w:id="293099970">
              <w:marLeft w:val="0"/>
              <w:marRight w:val="0"/>
              <w:marTop w:val="0"/>
              <w:marBottom w:val="0"/>
              <w:divBdr>
                <w:top w:val="none" w:sz="0" w:space="0" w:color="auto"/>
                <w:left w:val="none" w:sz="0" w:space="0" w:color="auto"/>
                <w:bottom w:val="none" w:sz="0" w:space="0" w:color="auto"/>
                <w:right w:val="none" w:sz="0" w:space="0" w:color="auto"/>
              </w:divBdr>
              <w:divsChild>
                <w:div w:id="141092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2805">
      <w:bodyDiv w:val="1"/>
      <w:marLeft w:val="0"/>
      <w:marRight w:val="0"/>
      <w:marTop w:val="0"/>
      <w:marBottom w:val="0"/>
      <w:divBdr>
        <w:top w:val="none" w:sz="0" w:space="0" w:color="auto"/>
        <w:left w:val="none" w:sz="0" w:space="0" w:color="auto"/>
        <w:bottom w:val="none" w:sz="0" w:space="0" w:color="auto"/>
        <w:right w:val="none" w:sz="0" w:space="0" w:color="auto"/>
      </w:divBdr>
    </w:div>
    <w:div w:id="1451314280">
      <w:bodyDiv w:val="1"/>
      <w:marLeft w:val="0"/>
      <w:marRight w:val="0"/>
      <w:marTop w:val="0"/>
      <w:marBottom w:val="0"/>
      <w:divBdr>
        <w:top w:val="none" w:sz="0" w:space="0" w:color="auto"/>
        <w:left w:val="none" w:sz="0" w:space="0" w:color="auto"/>
        <w:bottom w:val="none" w:sz="0" w:space="0" w:color="auto"/>
        <w:right w:val="none" w:sz="0" w:space="0" w:color="auto"/>
      </w:divBdr>
      <w:divsChild>
        <w:div w:id="603801997">
          <w:marLeft w:val="0"/>
          <w:marRight w:val="0"/>
          <w:marTop w:val="0"/>
          <w:marBottom w:val="0"/>
          <w:divBdr>
            <w:top w:val="none" w:sz="0" w:space="0" w:color="auto"/>
            <w:left w:val="none" w:sz="0" w:space="0" w:color="auto"/>
            <w:bottom w:val="none" w:sz="0" w:space="0" w:color="auto"/>
            <w:right w:val="none" w:sz="0" w:space="0" w:color="auto"/>
          </w:divBdr>
          <w:divsChild>
            <w:div w:id="1979793">
              <w:marLeft w:val="0"/>
              <w:marRight w:val="0"/>
              <w:marTop w:val="0"/>
              <w:marBottom w:val="0"/>
              <w:divBdr>
                <w:top w:val="none" w:sz="0" w:space="0" w:color="auto"/>
                <w:left w:val="none" w:sz="0" w:space="0" w:color="auto"/>
                <w:bottom w:val="none" w:sz="0" w:space="0" w:color="auto"/>
                <w:right w:val="none" w:sz="0" w:space="0" w:color="auto"/>
              </w:divBdr>
              <w:divsChild>
                <w:div w:id="5015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2276">
      <w:bodyDiv w:val="1"/>
      <w:marLeft w:val="0"/>
      <w:marRight w:val="0"/>
      <w:marTop w:val="0"/>
      <w:marBottom w:val="0"/>
      <w:divBdr>
        <w:top w:val="none" w:sz="0" w:space="0" w:color="auto"/>
        <w:left w:val="none" w:sz="0" w:space="0" w:color="auto"/>
        <w:bottom w:val="none" w:sz="0" w:space="0" w:color="auto"/>
        <w:right w:val="none" w:sz="0" w:space="0" w:color="auto"/>
      </w:divBdr>
      <w:divsChild>
        <w:div w:id="1279531549">
          <w:marLeft w:val="0"/>
          <w:marRight w:val="0"/>
          <w:marTop w:val="0"/>
          <w:marBottom w:val="0"/>
          <w:divBdr>
            <w:top w:val="none" w:sz="0" w:space="0" w:color="auto"/>
            <w:left w:val="none" w:sz="0" w:space="0" w:color="auto"/>
            <w:bottom w:val="none" w:sz="0" w:space="0" w:color="auto"/>
            <w:right w:val="none" w:sz="0" w:space="0" w:color="auto"/>
          </w:divBdr>
          <w:divsChild>
            <w:div w:id="727384206">
              <w:marLeft w:val="0"/>
              <w:marRight w:val="0"/>
              <w:marTop w:val="0"/>
              <w:marBottom w:val="0"/>
              <w:divBdr>
                <w:top w:val="none" w:sz="0" w:space="0" w:color="auto"/>
                <w:left w:val="none" w:sz="0" w:space="0" w:color="auto"/>
                <w:bottom w:val="none" w:sz="0" w:space="0" w:color="auto"/>
                <w:right w:val="none" w:sz="0" w:space="0" w:color="auto"/>
              </w:divBdr>
              <w:divsChild>
                <w:div w:id="72745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09464">
      <w:bodyDiv w:val="1"/>
      <w:marLeft w:val="0"/>
      <w:marRight w:val="0"/>
      <w:marTop w:val="0"/>
      <w:marBottom w:val="0"/>
      <w:divBdr>
        <w:top w:val="none" w:sz="0" w:space="0" w:color="auto"/>
        <w:left w:val="none" w:sz="0" w:space="0" w:color="auto"/>
        <w:bottom w:val="none" w:sz="0" w:space="0" w:color="auto"/>
        <w:right w:val="none" w:sz="0" w:space="0" w:color="auto"/>
      </w:divBdr>
      <w:divsChild>
        <w:div w:id="1622692078">
          <w:marLeft w:val="0"/>
          <w:marRight w:val="0"/>
          <w:marTop w:val="0"/>
          <w:marBottom w:val="0"/>
          <w:divBdr>
            <w:top w:val="none" w:sz="0" w:space="0" w:color="auto"/>
            <w:left w:val="none" w:sz="0" w:space="0" w:color="auto"/>
            <w:bottom w:val="none" w:sz="0" w:space="0" w:color="auto"/>
            <w:right w:val="none" w:sz="0" w:space="0" w:color="auto"/>
          </w:divBdr>
          <w:divsChild>
            <w:div w:id="707335495">
              <w:marLeft w:val="0"/>
              <w:marRight w:val="0"/>
              <w:marTop w:val="0"/>
              <w:marBottom w:val="0"/>
              <w:divBdr>
                <w:top w:val="none" w:sz="0" w:space="0" w:color="auto"/>
                <w:left w:val="none" w:sz="0" w:space="0" w:color="auto"/>
                <w:bottom w:val="none" w:sz="0" w:space="0" w:color="auto"/>
                <w:right w:val="none" w:sz="0" w:space="0" w:color="auto"/>
              </w:divBdr>
              <w:divsChild>
                <w:div w:id="52004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6327">
      <w:bodyDiv w:val="1"/>
      <w:marLeft w:val="0"/>
      <w:marRight w:val="0"/>
      <w:marTop w:val="0"/>
      <w:marBottom w:val="0"/>
      <w:divBdr>
        <w:top w:val="none" w:sz="0" w:space="0" w:color="auto"/>
        <w:left w:val="none" w:sz="0" w:space="0" w:color="auto"/>
        <w:bottom w:val="none" w:sz="0" w:space="0" w:color="auto"/>
        <w:right w:val="none" w:sz="0" w:space="0" w:color="auto"/>
      </w:divBdr>
      <w:divsChild>
        <w:div w:id="6979105">
          <w:marLeft w:val="0"/>
          <w:marRight w:val="0"/>
          <w:marTop w:val="0"/>
          <w:marBottom w:val="0"/>
          <w:divBdr>
            <w:top w:val="none" w:sz="0" w:space="0" w:color="auto"/>
            <w:left w:val="none" w:sz="0" w:space="0" w:color="auto"/>
            <w:bottom w:val="none" w:sz="0" w:space="0" w:color="auto"/>
            <w:right w:val="none" w:sz="0" w:space="0" w:color="auto"/>
          </w:divBdr>
          <w:divsChild>
            <w:div w:id="896428563">
              <w:marLeft w:val="0"/>
              <w:marRight w:val="0"/>
              <w:marTop w:val="0"/>
              <w:marBottom w:val="0"/>
              <w:divBdr>
                <w:top w:val="none" w:sz="0" w:space="0" w:color="auto"/>
                <w:left w:val="none" w:sz="0" w:space="0" w:color="auto"/>
                <w:bottom w:val="none" w:sz="0" w:space="0" w:color="auto"/>
                <w:right w:val="none" w:sz="0" w:space="0" w:color="auto"/>
              </w:divBdr>
              <w:divsChild>
                <w:div w:id="18332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224319">
      <w:bodyDiv w:val="1"/>
      <w:marLeft w:val="0"/>
      <w:marRight w:val="0"/>
      <w:marTop w:val="0"/>
      <w:marBottom w:val="0"/>
      <w:divBdr>
        <w:top w:val="none" w:sz="0" w:space="0" w:color="auto"/>
        <w:left w:val="none" w:sz="0" w:space="0" w:color="auto"/>
        <w:bottom w:val="none" w:sz="0" w:space="0" w:color="auto"/>
        <w:right w:val="none" w:sz="0" w:space="0" w:color="auto"/>
      </w:divBdr>
      <w:divsChild>
        <w:div w:id="807666671">
          <w:marLeft w:val="0"/>
          <w:marRight w:val="0"/>
          <w:marTop w:val="0"/>
          <w:marBottom w:val="0"/>
          <w:divBdr>
            <w:top w:val="none" w:sz="0" w:space="0" w:color="auto"/>
            <w:left w:val="none" w:sz="0" w:space="0" w:color="auto"/>
            <w:bottom w:val="none" w:sz="0" w:space="0" w:color="auto"/>
            <w:right w:val="none" w:sz="0" w:space="0" w:color="auto"/>
          </w:divBdr>
          <w:divsChild>
            <w:div w:id="2058624096">
              <w:marLeft w:val="0"/>
              <w:marRight w:val="0"/>
              <w:marTop w:val="0"/>
              <w:marBottom w:val="0"/>
              <w:divBdr>
                <w:top w:val="none" w:sz="0" w:space="0" w:color="auto"/>
                <w:left w:val="none" w:sz="0" w:space="0" w:color="auto"/>
                <w:bottom w:val="none" w:sz="0" w:space="0" w:color="auto"/>
                <w:right w:val="none" w:sz="0" w:space="0" w:color="auto"/>
              </w:divBdr>
              <w:divsChild>
                <w:div w:id="45771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37159">
      <w:bodyDiv w:val="1"/>
      <w:marLeft w:val="0"/>
      <w:marRight w:val="0"/>
      <w:marTop w:val="0"/>
      <w:marBottom w:val="0"/>
      <w:divBdr>
        <w:top w:val="none" w:sz="0" w:space="0" w:color="auto"/>
        <w:left w:val="none" w:sz="0" w:space="0" w:color="auto"/>
        <w:bottom w:val="none" w:sz="0" w:space="0" w:color="auto"/>
        <w:right w:val="none" w:sz="0" w:space="0" w:color="auto"/>
      </w:divBdr>
      <w:divsChild>
        <w:div w:id="2109234001">
          <w:marLeft w:val="0"/>
          <w:marRight w:val="0"/>
          <w:marTop w:val="0"/>
          <w:marBottom w:val="0"/>
          <w:divBdr>
            <w:top w:val="none" w:sz="0" w:space="0" w:color="auto"/>
            <w:left w:val="none" w:sz="0" w:space="0" w:color="auto"/>
            <w:bottom w:val="none" w:sz="0" w:space="0" w:color="auto"/>
            <w:right w:val="none" w:sz="0" w:space="0" w:color="auto"/>
          </w:divBdr>
          <w:divsChild>
            <w:div w:id="58983391">
              <w:marLeft w:val="0"/>
              <w:marRight w:val="0"/>
              <w:marTop w:val="0"/>
              <w:marBottom w:val="0"/>
              <w:divBdr>
                <w:top w:val="none" w:sz="0" w:space="0" w:color="auto"/>
                <w:left w:val="none" w:sz="0" w:space="0" w:color="auto"/>
                <w:bottom w:val="none" w:sz="0" w:space="0" w:color="auto"/>
                <w:right w:val="none" w:sz="0" w:space="0" w:color="auto"/>
              </w:divBdr>
              <w:divsChild>
                <w:div w:id="175559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043222">
      <w:bodyDiv w:val="1"/>
      <w:marLeft w:val="0"/>
      <w:marRight w:val="0"/>
      <w:marTop w:val="0"/>
      <w:marBottom w:val="0"/>
      <w:divBdr>
        <w:top w:val="none" w:sz="0" w:space="0" w:color="auto"/>
        <w:left w:val="none" w:sz="0" w:space="0" w:color="auto"/>
        <w:bottom w:val="none" w:sz="0" w:space="0" w:color="auto"/>
        <w:right w:val="none" w:sz="0" w:space="0" w:color="auto"/>
      </w:divBdr>
    </w:div>
    <w:div w:id="1750423327">
      <w:bodyDiv w:val="1"/>
      <w:marLeft w:val="0"/>
      <w:marRight w:val="0"/>
      <w:marTop w:val="0"/>
      <w:marBottom w:val="0"/>
      <w:divBdr>
        <w:top w:val="none" w:sz="0" w:space="0" w:color="auto"/>
        <w:left w:val="none" w:sz="0" w:space="0" w:color="auto"/>
        <w:bottom w:val="none" w:sz="0" w:space="0" w:color="auto"/>
        <w:right w:val="none" w:sz="0" w:space="0" w:color="auto"/>
      </w:divBdr>
      <w:divsChild>
        <w:div w:id="2121412958">
          <w:marLeft w:val="0"/>
          <w:marRight w:val="0"/>
          <w:marTop w:val="0"/>
          <w:marBottom w:val="0"/>
          <w:divBdr>
            <w:top w:val="none" w:sz="0" w:space="0" w:color="auto"/>
            <w:left w:val="none" w:sz="0" w:space="0" w:color="auto"/>
            <w:bottom w:val="none" w:sz="0" w:space="0" w:color="auto"/>
            <w:right w:val="none" w:sz="0" w:space="0" w:color="auto"/>
          </w:divBdr>
          <w:divsChild>
            <w:div w:id="766391750">
              <w:marLeft w:val="0"/>
              <w:marRight w:val="0"/>
              <w:marTop w:val="0"/>
              <w:marBottom w:val="0"/>
              <w:divBdr>
                <w:top w:val="none" w:sz="0" w:space="0" w:color="auto"/>
                <w:left w:val="none" w:sz="0" w:space="0" w:color="auto"/>
                <w:bottom w:val="none" w:sz="0" w:space="0" w:color="auto"/>
                <w:right w:val="none" w:sz="0" w:space="0" w:color="auto"/>
              </w:divBdr>
              <w:divsChild>
                <w:div w:id="62724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751776">
      <w:bodyDiv w:val="1"/>
      <w:marLeft w:val="0"/>
      <w:marRight w:val="0"/>
      <w:marTop w:val="0"/>
      <w:marBottom w:val="0"/>
      <w:divBdr>
        <w:top w:val="none" w:sz="0" w:space="0" w:color="auto"/>
        <w:left w:val="none" w:sz="0" w:space="0" w:color="auto"/>
        <w:bottom w:val="none" w:sz="0" w:space="0" w:color="auto"/>
        <w:right w:val="none" w:sz="0" w:space="0" w:color="auto"/>
      </w:divBdr>
      <w:divsChild>
        <w:div w:id="1290283414">
          <w:marLeft w:val="0"/>
          <w:marRight w:val="0"/>
          <w:marTop w:val="0"/>
          <w:marBottom w:val="0"/>
          <w:divBdr>
            <w:top w:val="none" w:sz="0" w:space="0" w:color="auto"/>
            <w:left w:val="none" w:sz="0" w:space="0" w:color="auto"/>
            <w:bottom w:val="none" w:sz="0" w:space="0" w:color="auto"/>
            <w:right w:val="none" w:sz="0" w:space="0" w:color="auto"/>
          </w:divBdr>
          <w:divsChild>
            <w:div w:id="980229804">
              <w:marLeft w:val="0"/>
              <w:marRight w:val="0"/>
              <w:marTop w:val="0"/>
              <w:marBottom w:val="0"/>
              <w:divBdr>
                <w:top w:val="none" w:sz="0" w:space="0" w:color="auto"/>
                <w:left w:val="none" w:sz="0" w:space="0" w:color="auto"/>
                <w:bottom w:val="none" w:sz="0" w:space="0" w:color="auto"/>
                <w:right w:val="none" w:sz="0" w:space="0" w:color="auto"/>
              </w:divBdr>
              <w:divsChild>
                <w:div w:id="14584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368087">
      <w:bodyDiv w:val="1"/>
      <w:marLeft w:val="0"/>
      <w:marRight w:val="0"/>
      <w:marTop w:val="0"/>
      <w:marBottom w:val="0"/>
      <w:divBdr>
        <w:top w:val="none" w:sz="0" w:space="0" w:color="auto"/>
        <w:left w:val="none" w:sz="0" w:space="0" w:color="auto"/>
        <w:bottom w:val="none" w:sz="0" w:space="0" w:color="auto"/>
        <w:right w:val="none" w:sz="0" w:space="0" w:color="auto"/>
      </w:divBdr>
      <w:divsChild>
        <w:div w:id="283582933">
          <w:marLeft w:val="0"/>
          <w:marRight w:val="0"/>
          <w:marTop w:val="0"/>
          <w:marBottom w:val="0"/>
          <w:divBdr>
            <w:top w:val="none" w:sz="0" w:space="0" w:color="auto"/>
            <w:left w:val="none" w:sz="0" w:space="0" w:color="auto"/>
            <w:bottom w:val="none" w:sz="0" w:space="0" w:color="auto"/>
            <w:right w:val="none" w:sz="0" w:space="0" w:color="auto"/>
          </w:divBdr>
        </w:div>
        <w:div w:id="2117215378">
          <w:marLeft w:val="0"/>
          <w:marRight w:val="0"/>
          <w:marTop w:val="0"/>
          <w:marBottom w:val="0"/>
          <w:divBdr>
            <w:top w:val="none" w:sz="0" w:space="0" w:color="auto"/>
            <w:left w:val="none" w:sz="0" w:space="0" w:color="auto"/>
            <w:bottom w:val="none" w:sz="0" w:space="0" w:color="auto"/>
            <w:right w:val="none" w:sz="0" w:space="0" w:color="auto"/>
          </w:divBdr>
        </w:div>
        <w:div w:id="1299990159">
          <w:marLeft w:val="0"/>
          <w:marRight w:val="0"/>
          <w:marTop w:val="0"/>
          <w:marBottom w:val="0"/>
          <w:divBdr>
            <w:top w:val="none" w:sz="0" w:space="0" w:color="auto"/>
            <w:left w:val="none" w:sz="0" w:space="0" w:color="auto"/>
            <w:bottom w:val="none" w:sz="0" w:space="0" w:color="auto"/>
            <w:right w:val="none" w:sz="0" w:space="0" w:color="auto"/>
          </w:divBdr>
        </w:div>
      </w:divsChild>
    </w:div>
    <w:div w:id="1801651713">
      <w:bodyDiv w:val="1"/>
      <w:marLeft w:val="0"/>
      <w:marRight w:val="0"/>
      <w:marTop w:val="0"/>
      <w:marBottom w:val="0"/>
      <w:divBdr>
        <w:top w:val="none" w:sz="0" w:space="0" w:color="auto"/>
        <w:left w:val="none" w:sz="0" w:space="0" w:color="auto"/>
        <w:bottom w:val="none" w:sz="0" w:space="0" w:color="auto"/>
        <w:right w:val="none" w:sz="0" w:space="0" w:color="auto"/>
      </w:divBdr>
      <w:divsChild>
        <w:div w:id="613250961">
          <w:marLeft w:val="0"/>
          <w:marRight w:val="0"/>
          <w:marTop w:val="0"/>
          <w:marBottom w:val="0"/>
          <w:divBdr>
            <w:top w:val="none" w:sz="0" w:space="0" w:color="auto"/>
            <w:left w:val="none" w:sz="0" w:space="0" w:color="auto"/>
            <w:bottom w:val="none" w:sz="0" w:space="0" w:color="auto"/>
            <w:right w:val="none" w:sz="0" w:space="0" w:color="auto"/>
          </w:divBdr>
        </w:div>
        <w:div w:id="2040037241">
          <w:marLeft w:val="0"/>
          <w:marRight w:val="0"/>
          <w:marTop w:val="0"/>
          <w:marBottom w:val="0"/>
          <w:divBdr>
            <w:top w:val="none" w:sz="0" w:space="0" w:color="auto"/>
            <w:left w:val="none" w:sz="0" w:space="0" w:color="auto"/>
            <w:bottom w:val="none" w:sz="0" w:space="0" w:color="auto"/>
            <w:right w:val="none" w:sz="0" w:space="0" w:color="auto"/>
          </w:divBdr>
        </w:div>
      </w:divsChild>
    </w:div>
    <w:div w:id="1816291530">
      <w:bodyDiv w:val="1"/>
      <w:marLeft w:val="0"/>
      <w:marRight w:val="0"/>
      <w:marTop w:val="0"/>
      <w:marBottom w:val="0"/>
      <w:divBdr>
        <w:top w:val="none" w:sz="0" w:space="0" w:color="auto"/>
        <w:left w:val="none" w:sz="0" w:space="0" w:color="auto"/>
        <w:bottom w:val="none" w:sz="0" w:space="0" w:color="auto"/>
        <w:right w:val="none" w:sz="0" w:space="0" w:color="auto"/>
      </w:divBdr>
      <w:divsChild>
        <w:div w:id="879589978">
          <w:marLeft w:val="0"/>
          <w:marRight w:val="0"/>
          <w:marTop w:val="0"/>
          <w:marBottom w:val="0"/>
          <w:divBdr>
            <w:top w:val="none" w:sz="0" w:space="0" w:color="auto"/>
            <w:left w:val="none" w:sz="0" w:space="0" w:color="auto"/>
            <w:bottom w:val="none" w:sz="0" w:space="0" w:color="auto"/>
            <w:right w:val="none" w:sz="0" w:space="0" w:color="auto"/>
          </w:divBdr>
          <w:divsChild>
            <w:div w:id="59443235">
              <w:marLeft w:val="0"/>
              <w:marRight w:val="0"/>
              <w:marTop w:val="0"/>
              <w:marBottom w:val="0"/>
              <w:divBdr>
                <w:top w:val="none" w:sz="0" w:space="0" w:color="auto"/>
                <w:left w:val="none" w:sz="0" w:space="0" w:color="auto"/>
                <w:bottom w:val="none" w:sz="0" w:space="0" w:color="auto"/>
                <w:right w:val="none" w:sz="0" w:space="0" w:color="auto"/>
              </w:divBdr>
              <w:divsChild>
                <w:div w:id="17194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2518">
      <w:bodyDiv w:val="1"/>
      <w:marLeft w:val="0"/>
      <w:marRight w:val="0"/>
      <w:marTop w:val="0"/>
      <w:marBottom w:val="0"/>
      <w:divBdr>
        <w:top w:val="none" w:sz="0" w:space="0" w:color="auto"/>
        <w:left w:val="none" w:sz="0" w:space="0" w:color="auto"/>
        <w:bottom w:val="none" w:sz="0" w:space="0" w:color="auto"/>
        <w:right w:val="none" w:sz="0" w:space="0" w:color="auto"/>
      </w:divBdr>
      <w:divsChild>
        <w:div w:id="1736122827">
          <w:marLeft w:val="0"/>
          <w:marRight w:val="0"/>
          <w:marTop w:val="0"/>
          <w:marBottom w:val="0"/>
          <w:divBdr>
            <w:top w:val="none" w:sz="0" w:space="0" w:color="auto"/>
            <w:left w:val="none" w:sz="0" w:space="0" w:color="auto"/>
            <w:bottom w:val="none" w:sz="0" w:space="0" w:color="auto"/>
            <w:right w:val="none" w:sz="0" w:space="0" w:color="auto"/>
          </w:divBdr>
          <w:divsChild>
            <w:div w:id="1719430675">
              <w:marLeft w:val="0"/>
              <w:marRight w:val="0"/>
              <w:marTop w:val="0"/>
              <w:marBottom w:val="0"/>
              <w:divBdr>
                <w:top w:val="none" w:sz="0" w:space="0" w:color="auto"/>
                <w:left w:val="none" w:sz="0" w:space="0" w:color="auto"/>
                <w:bottom w:val="none" w:sz="0" w:space="0" w:color="auto"/>
                <w:right w:val="none" w:sz="0" w:space="0" w:color="auto"/>
              </w:divBdr>
              <w:divsChild>
                <w:div w:id="17893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08283">
      <w:bodyDiv w:val="1"/>
      <w:marLeft w:val="0"/>
      <w:marRight w:val="0"/>
      <w:marTop w:val="0"/>
      <w:marBottom w:val="0"/>
      <w:divBdr>
        <w:top w:val="none" w:sz="0" w:space="0" w:color="auto"/>
        <w:left w:val="none" w:sz="0" w:space="0" w:color="auto"/>
        <w:bottom w:val="none" w:sz="0" w:space="0" w:color="auto"/>
        <w:right w:val="none" w:sz="0" w:space="0" w:color="auto"/>
      </w:divBdr>
    </w:div>
    <w:div w:id="1822966463">
      <w:bodyDiv w:val="1"/>
      <w:marLeft w:val="0"/>
      <w:marRight w:val="0"/>
      <w:marTop w:val="0"/>
      <w:marBottom w:val="0"/>
      <w:divBdr>
        <w:top w:val="none" w:sz="0" w:space="0" w:color="auto"/>
        <w:left w:val="none" w:sz="0" w:space="0" w:color="auto"/>
        <w:bottom w:val="none" w:sz="0" w:space="0" w:color="auto"/>
        <w:right w:val="none" w:sz="0" w:space="0" w:color="auto"/>
      </w:divBdr>
      <w:divsChild>
        <w:div w:id="265315351">
          <w:marLeft w:val="0"/>
          <w:marRight w:val="0"/>
          <w:marTop w:val="0"/>
          <w:marBottom w:val="0"/>
          <w:divBdr>
            <w:top w:val="none" w:sz="0" w:space="0" w:color="auto"/>
            <w:left w:val="none" w:sz="0" w:space="0" w:color="auto"/>
            <w:bottom w:val="none" w:sz="0" w:space="0" w:color="auto"/>
            <w:right w:val="none" w:sz="0" w:space="0" w:color="auto"/>
          </w:divBdr>
          <w:divsChild>
            <w:div w:id="335498125">
              <w:marLeft w:val="0"/>
              <w:marRight w:val="0"/>
              <w:marTop w:val="0"/>
              <w:marBottom w:val="0"/>
              <w:divBdr>
                <w:top w:val="none" w:sz="0" w:space="0" w:color="auto"/>
                <w:left w:val="none" w:sz="0" w:space="0" w:color="auto"/>
                <w:bottom w:val="none" w:sz="0" w:space="0" w:color="auto"/>
                <w:right w:val="none" w:sz="0" w:space="0" w:color="auto"/>
              </w:divBdr>
              <w:divsChild>
                <w:div w:id="830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45612">
      <w:bodyDiv w:val="1"/>
      <w:marLeft w:val="0"/>
      <w:marRight w:val="0"/>
      <w:marTop w:val="0"/>
      <w:marBottom w:val="0"/>
      <w:divBdr>
        <w:top w:val="none" w:sz="0" w:space="0" w:color="auto"/>
        <w:left w:val="none" w:sz="0" w:space="0" w:color="auto"/>
        <w:bottom w:val="none" w:sz="0" w:space="0" w:color="auto"/>
        <w:right w:val="none" w:sz="0" w:space="0" w:color="auto"/>
      </w:divBdr>
      <w:divsChild>
        <w:div w:id="370346464">
          <w:marLeft w:val="0"/>
          <w:marRight w:val="0"/>
          <w:marTop w:val="0"/>
          <w:marBottom w:val="0"/>
          <w:divBdr>
            <w:top w:val="none" w:sz="0" w:space="0" w:color="auto"/>
            <w:left w:val="none" w:sz="0" w:space="0" w:color="auto"/>
            <w:bottom w:val="none" w:sz="0" w:space="0" w:color="auto"/>
            <w:right w:val="none" w:sz="0" w:space="0" w:color="auto"/>
          </w:divBdr>
          <w:divsChild>
            <w:div w:id="616450407">
              <w:marLeft w:val="0"/>
              <w:marRight w:val="0"/>
              <w:marTop w:val="0"/>
              <w:marBottom w:val="0"/>
              <w:divBdr>
                <w:top w:val="none" w:sz="0" w:space="0" w:color="auto"/>
                <w:left w:val="none" w:sz="0" w:space="0" w:color="auto"/>
                <w:bottom w:val="none" w:sz="0" w:space="0" w:color="auto"/>
                <w:right w:val="none" w:sz="0" w:space="0" w:color="auto"/>
              </w:divBdr>
              <w:divsChild>
                <w:div w:id="68224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53922">
      <w:bodyDiv w:val="1"/>
      <w:marLeft w:val="0"/>
      <w:marRight w:val="0"/>
      <w:marTop w:val="0"/>
      <w:marBottom w:val="0"/>
      <w:divBdr>
        <w:top w:val="none" w:sz="0" w:space="0" w:color="auto"/>
        <w:left w:val="none" w:sz="0" w:space="0" w:color="auto"/>
        <w:bottom w:val="none" w:sz="0" w:space="0" w:color="auto"/>
        <w:right w:val="none" w:sz="0" w:space="0" w:color="auto"/>
      </w:divBdr>
      <w:divsChild>
        <w:div w:id="1890453485">
          <w:marLeft w:val="0"/>
          <w:marRight w:val="0"/>
          <w:marTop w:val="0"/>
          <w:marBottom w:val="0"/>
          <w:divBdr>
            <w:top w:val="none" w:sz="0" w:space="0" w:color="auto"/>
            <w:left w:val="none" w:sz="0" w:space="0" w:color="auto"/>
            <w:bottom w:val="none" w:sz="0" w:space="0" w:color="auto"/>
            <w:right w:val="none" w:sz="0" w:space="0" w:color="auto"/>
          </w:divBdr>
          <w:divsChild>
            <w:div w:id="2005281821">
              <w:marLeft w:val="0"/>
              <w:marRight w:val="0"/>
              <w:marTop w:val="0"/>
              <w:marBottom w:val="0"/>
              <w:divBdr>
                <w:top w:val="none" w:sz="0" w:space="0" w:color="auto"/>
                <w:left w:val="none" w:sz="0" w:space="0" w:color="auto"/>
                <w:bottom w:val="none" w:sz="0" w:space="0" w:color="auto"/>
                <w:right w:val="none" w:sz="0" w:space="0" w:color="auto"/>
              </w:divBdr>
            </w:div>
            <w:div w:id="1715501024">
              <w:marLeft w:val="0"/>
              <w:marRight w:val="0"/>
              <w:marTop w:val="0"/>
              <w:marBottom w:val="0"/>
              <w:divBdr>
                <w:top w:val="none" w:sz="0" w:space="0" w:color="auto"/>
                <w:left w:val="none" w:sz="0" w:space="0" w:color="auto"/>
                <w:bottom w:val="none" w:sz="0" w:space="0" w:color="auto"/>
                <w:right w:val="none" w:sz="0" w:space="0" w:color="auto"/>
              </w:divBdr>
            </w:div>
          </w:divsChild>
        </w:div>
        <w:div w:id="938945494">
          <w:marLeft w:val="0"/>
          <w:marRight w:val="0"/>
          <w:marTop w:val="0"/>
          <w:marBottom w:val="0"/>
          <w:divBdr>
            <w:top w:val="none" w:sz="0" w:space="0" w:color="auto"/>
            <w:left w:val="none" w:sz="0" w:space="0" w:color="auto"/>
            <w:bottom w:val="none" w:sz="0" w:space="0" w:color="auto"/>
            <w:right w:val="none" w:sz="0" w:space="0" w:color="auto"/>
          </w:divBdr>
          <w:divsChild>
            <w:div w:id="453409168">
              <w:marLeft w:val="0"/>
              <w:marRight w:val="0"/>
              <w:marTop w:val="0"/>
              <w:marBottom w:val="0"/>
              <w:divBdr>
                <w:top w:val="none" w:sz="0" w:space="0" w:color="auto"/>
                <w:left w:val="none" w:sz="0" w:space="0" w:color="auto"/>
                <w:bottom w:val="none" w:sz="0" w:space="0" w:color="auto"/>
                <w:right w:val="none" w:sz="0" w:space="0" w:color="auto"/>
              </w:divBdr>
            </w:div>
            <w:div w:id="968558260">
              <w:marLeft w:val="0"/>
              <w:marRight w:val="0"/>
              <w:marTop w:val="0"/>
              <w:marBottom w:val="0"/>
              <w:divBdr>
                <w:top w:val="none" w:sz="0" w:space="0" w:color="auto"/>
                <w:left w:val="none" w:sz="0" w:space="0" w:color="auto"/>
                <w:bottom w:val="none" w:sz="0" w:space="0" w:color="auto"/>
                <w:right w:val="none" w:sz="0" w:space="0" w:color="auto"/>
              </w:divBdr>
            </w:div>
          </w:divsChild>
        </w:div>
        <w:div w:id="1867870677">
          <w:marLeft w:val="0"/>
          <w:marRight w:val="0"/>
          <w:marTop w:val="0"/>
          <w:marBottom w:val="0"/>
          <w:divBdr>
            <w:top w:val="none" w:sz="0" w:space="0" w:color="auto"/>
            <w:left w:val="none" w:sz="0" w:space="0" w:color="auto"/>
            <w:bottom w:val="none" w:sz="0" w:space="0" w:color="auto"/>
            <w:right w:val="none" w:sz="0" w:space="0" w:color="auto"/>
          </w:divBdr>
          <w:divsChild>
            <w:div w:id="978800022">
              <w:marLeft w:val="0"/>
              <w:marRight w:val="0"/>
              <w:marTop w:val="0"/>
              <w:marBottom w:val="0"/>
              <w:divBdr>
                <w:top w:val="none" w:sz="0" w:space="0" w:color="auto"/>
                <w:left w:val="none" w:sz="0" w:space="0" w:color="auto"/>
                <w:bottom w:val="none" w:sz="0" w:space="0" w:color="auto"/>
                <w:right w:val="none" w:sz="0" w:space="0" w:color="auto"/>
              </w:divBdr>
            </w:div>
            <w:div w:id="53116556">
              <w:marLeft w:val="0"/>
              <w:marRight w:val="0"/>
              <w:marTop w:val="0"/>
              <w:marBottom w:val="0"/>
              <w:divBdr>
                <w:top w:val="none" w:sz="0" w:space="0" w:color="auto"/>
                <w:left w:val="none" w:sz="0" w:space="0" w:color="auto"/>
                <w:bottom w:val="none" w:sz="0" w:space="0" w:color="auto"/>
                <w:right w:val="none" w:sz="0" w:space="0" w:color="auto"/>
              </w:divBdr>
            </w:div>
          </w:divsChild>
        </w:div>
        <w:div w:id="26491565">
          <w:marLeft w:val="0"/>
          <w:marRight w:val="0"/>
          <w:marTop w:val="0"/>
          <w:marBottom w:val="0"/>
          <w:divBdr>
            <w:top w:val="none" w:sz="0" w:space="0" w:color="auto"/>
            <w:left w:val="none" w:sz="0" w:space="0" w:color="auto"/>
            <w:bottom w:val="none" w:sz="0" w:space="0" w:color="auto"/>
            <w:right w:val="none" w:sz="0" w:space="0" w:color="auto"/>
          </w:divBdr>
          <w:divsChild>
            <w:div w:id="801734348">
              <w:marLeft w:val="0"/>
              <w:marRight w:val="0"/>
              <w:marTop w:val="0"/>
              <w:marBottom w:val="0"/>
              <w:divBdr>
                <w:top w:val="none" w:sz="0" w:space="0" w:color="auto"/>
                <w:left w:val="none" w:sz="0" w:space="0" w:color="auto"/>
                <w:bottom w:val="none" w:sz="0" w:space="0" w:color="auto"/>
                <w:right w:val="none" w:sz="0" w:space="0" w:color="auto"/>
              </w:divBdr>
            </w:div>
          </w:divsChild>
        </w:div>
        <w:div w:id="2084405029">
          <w:marLeft w:val="0"/>
          <w:marRight w:val="0"/>
          <w:marTop w:val="0"/>
          <w:marBottom w:val="0"/>
          <w:divBdr>
            <w:top w:val="none" w:sz="0" w:space="0" w:color="auto"/>
            <w:left w:val="none" w:sz="0" w:space="0" w:color="auto"/>
            <w:bottom w:val="none" w:sz="0" w:space="0" w:color="auto"/>
            <w:right w:val="none" w:sz="0" w:space="0" w:color="auto"/>
          </w:divBdr>
          <w:divsChild>
            <w:div w:id="531842476">
              <w:marLeft w:val="0"/>
              <w:marRight w:val="0"/>
              <w:marTop w:val="0"/>
              <w:marBottom w:val="0"/>
              <w:divBdr>
                <w:top w:val="none" w:sz="0" w:space="0" w:color="auto"/>
                <w:left w:val="none" w:sz="0" w:space="0" w:color="auto"/>
                <w:bottom w:val="none" w:sz="0" w:space="0" w:color="auto"/>
                <w:right w:val="none" w:sz="0" w:space="0" w:color="auto"/>
              </w:divBdr>
            </w:div>
          </w:divsChild>
        </w:div>
        <w:div w:id="1748846664">
          <w:marLeft w:val="0"/>
          <w:marRight w:val="0"/>
          <w:marTop w:val="0"/>
          <w:marBottom w:val="0"/>
          <w:divBdr>
            <w:top w:val="none" w:sz="0" w:space="0" w:color="auto"/>
            <w:left w:val="none" w:sz="0" w:space="0" w:color="auto"/>
            <w:bottom w:val="none" w:sz="0" w:space="0" w:color="auto"/>
            <w:right w:val="none" w:sz="0" w:space="0" w:color="auto"/>
          </w:divBdr>
          <w:divsChild>
            <w:div w:id="1653758281">
              <w:marLeft w:val="0"/>
              <w:marRight w:val="0"/>
              <w:marTop w:val="0"/>
              <w:marBottom w:val="0"/>
              <w:divBdr>
                <w:top w:val="none" w:sz="0" w:space="0" w:color="auto"/>
                <w:left w:val="none" w:sz="0" w:space="0" w:color="auto"/>
                <w:bottom w:val="none" w:sz="0" w:space="0" w:color="auto"/>
                <w:right w:val="none" w:sz="0" w:space="0" w:color="auto"/>
              </w:divBdr>
            </w:div>
          </w:divsChild>
        </w:div>
        <w:div w:id="357851177">
          <w:marLeft w:val="0"/>
          <w:marRight w:val="0"/>
          <w:marTop w:val="0"/>
          <w:marBottom w:val="0"/>
          <w:divBdr>
            <w:top w:val="none" w:sz="0" w:space="0" w:color="auto"/>
            <w:left w:val="none" w:sz="0" w:space="0" w:color="auto"/>
            <w:bottom w:val="none" w:sz="0" w:space="0" w:color="auto"/>
            <w:right w:val="none" w:sz="0" w:space="0" w:color="auto"/>
          </w:divBdr>
          <w:divsChild>
            <w:div w:id="338387141">
              <w:marLeft w:val="0"/>
              <w:marRight w:val="0"/>
              <w:marTop w:val="0"/>
              <w:marBottom w:val="0"/>
              <w:divBdr>
                <w:top w:val="none" w:sz="0" w:space="0" w:color="auto"/>
                <w:left w:val="none" w:sz="0" w:space="0" w:color="auto"/>
                <w:bottom w:val="none" w:sz="0" w:space="0" w:color="auto"/>
                <w:right w:val="none" w:sz="0" w:space="0" w:color="auto"/>
              </w:divBdr>
            </w:div>
          </w:divsChild>
        </w:div>
        <w:div w:id="510409956">
          <w:marLeft w:val="0"/>
          <w:marRight w:val="0"/>
          <w:marTop w:val="0"/>
          <w:marBottom w:val="0"/>
          <w:divBdr>
            <w:top w:val="none" w:sz="0" w:space="0" w:color="auto"/>
            <w:left w:val="none" w:sz="0" w:space="0" w:color="auto"/>
            <w:bottom w:val="none" w:sz="0" w:space="0" w:color="auto"/>
            <w:right w:val="none" w:sz="0" w:space="0" w:color="auto"/>
          </w:divBdr>
          <w:divsChild>
            <w:div w:id="471021042">
              <w:marLeft w:val="0"/>
              <w:marRight w:val="0"/>
              <w:marTop w:val="0"/>
              <w:marBottom w:val="0"/>
              <w:divBdr>
                <w:top w:val="none" w:sz="0" w:space="0" w:color="auto"/>
                <w:left w:val="none" w:sz="0" w:space="0" w:color="auto"/>
                <w:bottom w:val="none" w:sz="0" w:space="0" w:color="auto"/>
                <w:right w:val="none" w:sz="0" w:space="0" w:color="auto"/>
              </w:divBdr>
            </w:div>
          </w:divsChild>
        </w:div>
        <w:div w:id="941306885">
          <w:marLeft w:val="0"/>
          <w:marRight w:val="0"/>
          <w:marTop w:val="0"/>
          <w:marBottom w:val="0"/>
          <w:divBdr>
            <w:top w:val="none" w:sz="0" w:space="0" w:color="auto"/>
            <w:left w:val="none" w:sz="0" w:space="0" w:color="auto"/>
            <w:bottom w:val="none" w:sz="0" w:space="0" w:color="auto"/>
            <w:right w:val="none" w:sz="0" w:space="0" w:color="auto"/>
          </w:divBdr>
          <w:divsChild>
            <w:div w:id="582376082">
              <w:marLeft w:val="0"/>
              <w:marRight w:val="0"/>
              <w:marTop w:val="0"/>
              <w:marBottom w:val="0"/>
              <w:divBdr>
                <w:top w:val="none" w:sz="0" w:space="0" w:color="auto"/>
                <w:left w:val="none" w:sz="0" w:space="0" w:color="auto"/>
                <w:bottom w:val="none" w:sz="0" w:space="0" w:color="auto"/>
                <w:right w:val="none" w:sz="0" w:space="0" w:color="auto"/>
              </w:divBdr>
            </w:div>
          </w:divsChild>
        </w:div>
        <w:div w:id="1809782574">
          <w:marLeft w:val="0"/>
          <w:marRight w:val="0"/>
          <w:marTop w:val="0"/>
          <w:marBottom w:val="0"/>
          <w:divBdr>
            <w:top w:val="none" w:sz="0" w:space="0" w:color="auto"/>
            <w:left w:val="none" w:sz="0" w:space="0" w:color="auto"/>
            <w:bottom w:val="none" w:sz="0" w:space="0" w:color="auto"/>
            <w:right w:val="none" w:sz="0" w:space="0" w:color="auto"/>
          </w:divBdr>
          <w:divsChild>
            <w:div w:id="986591565">
              <w:marLeft w:val="0"/>
              <w:marRight w:val="0"/>
              <w:marTop w:val="0"/>
              <w:marBottom w:val="0"/>
              <w:divBdr>
                <w:top w:val="none" w:sz="0" w:space="0" w:color="auto"/>
                <w:left w:val="none" w:sz="0" w:space="0" w:color="auto"/>
                <w:bottom w:val="none" w:sz="0" w:space="0" w:color="auto"/>
                <w:right w:val="none" w:sz="0" w:space="0" w:color="auto"/>
              </w:divBdr>
            </w:div>
          </w:divsChild>
        </w:div>
        <w:div w:id="1354192296">
          <w:marLeft w:val="0"/>
          <w:marRight w:val="0"/>
          <w:marTop w:val="0"/>
          <w:marBottom w:val="0"/>
          <w:divBdr>
            <w:top w:val="none" w:sz="0" w:space="0" w:color="auto"/>
            <w:left w:val="none" w:sz="0" w:space="0" w:color="auto"/>
            <w:bottom w:val="none" w:sz="0" w:space="0" w:color="auto"/>
            <w:right w:val="none" w:sz="0" w:space="0" w:color="auto"/>
          </w:divBdr>
          <w:divsChild>
            <w:div w:id="1153135870">
              <w:marLeft w:val="0"/>
              <w:marRight w:val="0"/>
              <w:marTop w:val="0"/>
              <w:marBottom w:val="0"/>
              <w:divBdr>
                <w:top w:val="none" w:sz="0" w:space="0" w:color="auto"/>
                <w:left w:val="none" w:sz="0" w:space="0" w:color="auto"/>
                <w:bottom w:val="none" w:sz="0" w:space="0" w:color="auto"/>
                <w:right w:val="none" w:sz="0" w:space="0" w:color="auto"/>
              </w:divBdr>
            </w:div>
          </w:divsChild>
        </w:div>
        <w:div w:id="1564682646">
          <w:marLeft w:val="0"/>
          <w:marRight w:val="0"/>
          <w:marTop w:val="0"/>
          <w:marBottom w:val="0"/>
          <w:divBdr>
            <w:top w:val="none" w:sz="0" w:space="0" w:color="auto"/>
            <w:left w:val="none" w:sz="0" w:space="0" w:color="auto"/>
            <w:bottom w:val="none" w:sz="0" w:space="0" w:color="auto"/>
            <w:right w:val="none" w:sz="0" w:space="0" w:color="auto"/>
          </w:divBdr>
          <w:divsChild>
            <w:div w:id="923302176">
              <w:marLeft w:val="0"/>
              <w:marRight w:val="0"/>
              <w:marTop w:val="0"/>
              <w:marBottom w:val="0"/>
              <w:divBdr>
                <w:top w:val="none" w:sz="0" w:space="0" w:color="auto"/>
                <w:left w:val="none" w:sz="0" w:space="0" w:color="auto"/>
                <w:bottom w:val="none" w:sz="0" w:space="0" w:color="auto"/>
                <w:right w:val="none" w:sz="0" w:space="0" w:color="auto"/>
              </w:divBdr>
            </w:div>
          </w:divsChild>
        </w:div>
        <w:div w:id="2040158595">
          <w:marLeft w:val="0"/>
          <w:marRight w:val="0"/>
          <w:marTop w:val="0"/>
          <w:marBottom w:val="0"/>
          <w:divBdr>
            <w:top w:val="none" w:sz="0" w:space="0" w:color="auto"/>
            <w:left w:val="none" w:sz="0" w:space="0" w:color="auto"/>
            <w:bottom w:val="none" w:sz="0" w:space="0" w:color="auto"/>
            <w:right w:val="none" w:sz="0" w:space="0" w:color="auto"/>
          </w:divBdr>
          <w:divsChild>
            <w:div w:id="2101219846">
              <w:marLeft w:val="0"/>
              <w:marRight w:val="0"/>
              <w:marTop w:val="0"/>
              <w:marBottom w:val="0"/>
              <w:divBdr>
                <w:top w:val="none" w:sz="0" w:space="0" w:color="auto"/>
                <w:left w:val="none" w:sz="0" w:space="0" w:color="auto"/>
                <w:bottom w:val="none" w:sz="0" w:space="0" w:color="auto"/>
                <w:right w:val="none" w:sz="0" w:space="0" w:color="auto"/>
              </w:divBdr>
            </w:div>
          </w:divsChild>
        </w:div>
        <w:div w:id="169413918">
          <w:marLeft w:val="0"/>
          <w:marRight w:val="0"/>
          <w:marTop w:val="0"/>
          <w:marBottom w:val="0"/>
          <w:divBdr>
            <w:top w:val="none" w:sz="0" w:space="0" w:color="auto"/>
            <w:left w:val="none" w:sz="0" w:space="0" w:color="auto"/>
            <w:bottom w:val="none" w:sz="0" w:space="0" w:color="auto"/>
            <w:right w:val="none" w:sz="0" w:space="0" w:color="auto"/>
          </w:divBdr>
          <w:divsChild>
            <w:div w:id="213586679">
              <w:marLeft w:val="0"/>
              <w:marRight w:val="0"/>
              <w:marTop w:val="0"/>
              <w:marBottom w:val="0"/>
              <w:divBdr>
                <w:top w:val="none" w:sz="0" w:space="0" w:color="auto"/>
                <w:left w:val="none" w:sz="0" w:space="0" w:color="auto"/>
                <w:bottom w:val="none" w:sz="0" w:space="0" w:color="auto"/>
                <w:right w:val="none" w:sz="0" w:space="0" w:color="auto"/>
              </w:divBdr>
            </w:div>
          </w:divsChild>
        </w:div>
        <w:div w:id="91822496">
          <w:marLeft w:val="0"/>
          <w:marRight w:val="0"/>
          <w:marTop w:val="0"/>
          <w:marBottom w:val="0"/>
          <w:divBdr>
            <w:top w:val="none" w:sz="0" w:space="0" w:color="auto"/>
            <w:left w:val="none" w:sz="0" w:space="0" w:color="auto"/>
            <w:bottom w:val="none" w:sz="0" w:space="0" w:color="auto"/>
            <w:right w:val="none" w:sz="0" w:space="0" w:color="auto"/>
          </w:divBdr>
          <w:divsChild>
            <w:div w:id="936014276">
              <w:marLeft w:val="0"/>
              <w:marRight w:val="0"/>
              <w:marTop w:val="0"/>
              <w:marBottom w:val="0"/>
              <w:divBdr>
                <w:top w:val="none" w:sz="0" w:space="0" w:color="auto"/>
                <w:left w:val="none" w:sz="0" w:space="0" w:color="auto"/>
                <w:bottom w:val="none" w:sz="0" w:space="0" w:color="auto"/>
                <w:right w:val="none" w:sz="0" w:space="0" w:color="auto"/>
              </w:divBdr>
            </w:div>
          </w:divsChild>
        </w:div>
        <w:div w:id="1619096237">
          <w:marLeft w:val="0"/>
          <w:marRight w:val="0"/>
          <w:marTop w:val="0"/>
          <w:marBottom w:val="0"/>
          <w:divBdr>
            <w:top w:val="none" w:sz="0" w:space="0" w:color="auto"/>
            <w:left w:val="none" w:sz="0" w:space="0" w:color="auto"/>
            <w:bottom w:val="none" w:sz="0" w:space="0" w:color="auto"/>
            <w:right w:val="none" w:sz="0" w:space="0" w:color="auto"/>
          </w:divBdr>
          <w:divsChild>
            <w:div w:id="3178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5907">
      <w:bodyDiv w:val="1"/>
      <w:marLeft w:val="0"/>
      <w:marRight w:val="0"/>
      <w:marTop w:val="0"/>
      <w:marBottom w:val="0"/>
      <w:divBdr>
        <w:top w:val="none" w:sz="0" w:space="0" w:color="auto"/>
        <w:left w:val="none" w:sz="0" w:space="0" w:color="auto"/>
        <w:bottom w:val="none" w:sz="0" w:space="0" w:color="auto"/>
        <w:right w:val="none" w:sz="0" w:space="0" w:color="auto"/>
      </w:divBdr>
      <w:divsChild>
        <w:div w:id="916211893">
          <w:marLeft w:val="0"/>
          <w:marRight w:val="0"/>
          <w:marTop w:val="0"/>
          <w:marBottom w:val="0"/>
          <w:divBdr>
            <w:top w:val="none" w:sz="0" w:space="0" w:color="auto"/>
            <w:left w:val="none" w:sz="0" w:space="0" w:color="auto"/>
            <w:bottom w:val="none" w:sz="0" w:space="0" w:color="auto"/>
            <w:right w:val="none" w:sz="0" w:space="0" w:color="auto"/>
          </w:divBdr>
        </w:div>
        <w:div w:id="1701976561">
          <w:marLeft w:val="0"/>
          <w:marRight w:val="0"/>
          <w:marTop w:val="0"/>
          <w:marBottom w:val="0"/>
          <w:divBdr>
            <w:top w:val="none" w:sz="0" w:space="0" w:color="auto"/>
            <w:left w:val="none" w:sz="0" w:space="0" w:color="auto"/>
            <w:bottom w:val="none" w:sz="0" w:space="0" w:color="auto"/>
            <w:right w:val="none" w:sz="0" w:space="0" w:color="auto"/>
          </w:divBdr>
        </w:div>
        <w:div w:id="1413964877">
          <w:marLeft w:val="0"/>
          <w:marRight w:val="0"/>
          <w:marTop w:val="0"/>
          <w:marBottom w:val="0"/>
          <w:divBdr>
            <w:top w:val="none" w:sz="0" w:space="0" w:color="auto"/>
            <w:left w:val="none" w:sz="0" w:space="0" w:color="auto"/>
            <w:bottom w:val="none" w:sz="0" w:space="0" w:color="auto"/>
            <w:right w:val="none" w:sz="0" w:space="0" w:color="auto"/>
          </w:divBdr>
        </w:div>
      </w:divsChild>
    </w:div>
    <w:div w:id="2059697147">
      <w:bodyDiv w:val="1"/>
      <w:marLeft w:val="0"/>
      <w:marRight w:val="0"/>
      <w:marTop w:val="0"/>
      <w:marBottom w:val="0"/>
      <w:divBdr>
        <w:top w:val="none" w:sz="0" w:space="0" w:color="auto"/>
        <w:left w:val="none" w:sz="0" w:space="0" w:color="auto"/>
        <w:bottom w:val="none" w:sz="0" w:space="0" w:color="auto"/>
        <w:right w:val="none" w:sz="0" w:space="0" w:color="auto"/>
      </w:divBdr>
      <w:divsChild>
        <w:div w:id="202328029">
          <w:marLeft w:val="0"/>
          <w:marRight w:val="0"/>
          <w:marTop w:val="0"/>
          <w:marBottom w:val="0"/>
          <w:divBdr>
            <w:top w:val="none" w:sz="0" w:space="0" w:color="auto"/>
            <w:left w:val="none" w:sz="0" w:space="0" w:color="auto"/>
            <w:bottom w:val="none" w:sz="0" w:space="0" w:color="auto"/>
            <w:right w:val="none" w:sz="0" w:space="0" w:color="auto"/>
          </w:divBdr>
          <w:divsChild>
            <w:div w:id="691150050">
              <w:marLeft w:val="0"/>
              <w:marRight w:val="0"/>
              <w:marTop w:val="0"/>
              <w:marBottom w:val="0"/>
              <w:divBdr>
                <w:top w:val="none" w:sz="0" w:space="0" w:color="auto"/>
                <w:left w:val="none" w:sz="0" w:space="0" w:color="auto"/>
                <w:bottom w:val="none" w:sz="0" w:space="0" w:color="auto"/>
                <w:right w:val="none" w:sz="0" w:space="0" w:color="auto"/>
              </w:divBdr>
              <w:divsChild>
                <w:div w:id="11905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7194">
      <w:bodyDiv w:val="1"/>
      <w:marLeft w:val="0"/>
      <w:marRight w:val="0"/>
      <w:marTop w:val="0"/>
      <w:marBottom w:val="0"/>
      <w:divBdr>
        <w:top w:val="none" w:sz="0" w:space="0" w:color="auto"/>
        <w:left w:val="none" w:sz="0" w:space="0" w:color="auto"/>
        <w:bottom w:val="none" w:sz="0" w:space="0" w:color="auto"/>
        <w:right w:val="none" w:sz="0" w:space="0" w:color="auto"/>
      </w:divBdr>
      <w:divsChild>
        <w:div w:id="1417551787">
          <w:marLeft w:val="0"/>
          <w:marRight w:val="0"/>
          <w:marTop w:val="0"/>
          <w:marBottom w:val="0"/>
          <w:divBdr>
            <w:top w:val="none" w:sz="0" w:space="0" w:color="auto"/>
            <w:left w:val="none" w:sz="0" w:space="0" w:color="auto"/>
            <w:bottom w:val="none" w:sz="0" w:space="0" w:color="auto"/>
            <w:right w:val="none" w:sz="0" w:space="0" w:color="auto"/>
          </w:divBdr>
          <w:divsChild>
            <w:div w:id="489640114">
              <w:marLeft w:val="0"/>
              <w:marRight w:val="0"/>
              <w:marTop w:val="0"/>
              <w:marBottom w:val="0"/>
              <w:divBdr>
                <w:top w:val="none" w:sz="0" w:space="0" w:color="auto"/>
                <w:left w:val="none" w:sz="0" w:space="0" w:color="auto"/>
                <w:bottom w:val="none" w:sz="0" w:space="0" w:color="auto"/>
                <w:right w:val="none" w:sz="0" w:space="0" w:color="auto"/>
              </w:divBdr>
              <w:divsChild>
                <w:div w:id="13837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OneDrive\Desktop\CCTNB%20files\Member%20files\Registration\Current%20Applicant\F2.DESCRIPTION%20DES%20COU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7286B-FCD2-7E4E-BAA8-BCF34A76773E}">
  <ds:schemaRefs>
    <ds:schemaRef ds:uri="http://schemas.openxmlformats.org/officeDocument/2006/bibliography"/>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F2.DESCRIPTION DES COURS</Template>
  <TotalTime>14</TotalTime>
  <Pages>6</Pages>
  <Words>1469</Words>
  <Characters>8377</Characters>
  <Application>Microsoft Office Word</Application>
  <DocSecurity>0</DocSecurity>
  <Lines>69</Lines>
  <Paragraphs>19</Paragraphs>
  <ScaleCrop>false</ScaleCrop>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F2.DESCRIPTION DES COURS</dc:title>
  <dc:creator>Andrea MGC</dc:creator>
  <cp:lastModifiedBy>CCTNB College of Licensed Counselling Therapists of New Brunswick</cp:lastModifiedBy>
  <cp:revision>21</cp:revision>
  <cp:lastPrinted>2023-01-03T21:53:00Z</cp:lastPrinted>
  <dcterms:created xsi:type="dcterms:W3CDTF">2025-04-03T12:47:00Z</dcterms:created>
  <dcterms:modified xsi:type="dcterms:W3CDTF">2025-10-02T22:35:00Z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